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ascii="仿宋_GB2312" w:hAnsi="仿宋" w:eastAsia="仿宋_GB2312"/>
          <w:b/>
          <w:kern w:val="0"/>
          <w:sz w:val="32"/>
          <w:szCs w:val="32"/>
        </w:rPr>
      </w:pPr>
      <w:r>
        <w:rPr>
          <w:rFonts w:hint="eastAsia" w:ascii="仿宋_GB2312" w:hAnsi="仿宋" w:eastAsia="仿宋_GB2312"/>
          <w:sz w:val="32"/>
          <w:szCs w:val="32"/>
        </w:rPr>
        <w:t>附件1：</w:t>
      </w:r>
    </w:p>
    <w:p>
      <w:pPr>
        <w:spacing w:line="560" w:lineRule="exact"/>
        <w:jc w:val="center"/>
        <w:rPr>
          <w:rFonts w:hint="eastAsia" w:ascii="仿宋_GB2312" w:hAnsi="仿宋" w:eastAsia="仿宋_GB2312"/>
          <w:b/>
          <w:kern w:val="0"/>
          <w:sz w:val="32"/>
          <w:szCs w:val="32"/>
        </w:rPr>
      </w:pPr>
      <w:r>
        <w:rPr>
          <w:rFonts w:hint="eastAsia" w:ascii="仿宋_GB2312" w:hAnsi="仿宋" w:eastAsia="仿宋_GB2312"/>
          <w:b/>
          <w:kern w:val="0"/>
          <w:sz w:val="32"/>
          <w:szCs w:val="32"/>
        </w:rPr>
        <w:t>询价文件格式目录</w:t>
      </w:r>
    </w:p>
    <w:p>
      <w:pPr>
        <w:spacing w:line="560" w:lineRule="exact"/>
        <w:rPr>
          <w:rFonts w:hint="eastAsia" w:ascii="仿宋_GB2312" w:hAnsi="仿宋" w:eastAsia="仿宋_GB2312"/>
          <w:b/>
          <w:kern w:val="0"/>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bookmarkStart w:id="0" w:name="_GoBack"/>
      <w:bookmarkEnd w:id="0"/>
      <w:r>
        <w:rPr>
          <w:rFonts w:hint="eastAsia" w:ascii="黑体" w:hAnsi="仿宋" w:eastAsia="黑体"/>
          <w:sz w:val="32"/>
          <w:szCs w:val="32"/>
          <w:lang w:eastAsia="zh-CN"/>
        </w:rPr>
        <w:t>一</w:t>
      </w:r>
      <w:r>
        <w:rPr>
          <w:rFonts w:hint="eastAsia" w:ascii="黑体" w:hAnsi="仿宋" w:eastAsia="黑体"/>
          <w:sz w:val="32"/>
          <w:szCs w:val="32"/>
        </w:rPr>
        <w:t>、投标文件封面</w:t>
      </w:r>
    </w:p>
    <w:p>
      <w:pPr>
        <w:tabs>
          <w:tab w:val="left" w:pos="2580"/>
          <w:tab w:val="left" w:pos="5940"/>
        </w:tabs>
        <w:autoSpaceDE w:val="0"/>
        <w:autoSpaceDN w:val="0"/>
        <w:adjustRightInd w:val="0"/>
        <w:snapToGrid w:val="0"/>
        <w:spacing w:line="360" w:lineRule="auto"/>
        <w:jc w:val="left"/>
        <w:rPr>
          <w:rFonts w:hint="eastAsia" w:ascii="仿宋_GB2312" w:hAnsi="仿宋" w:eastAsia="仿宋_GB2312"/>
          <w:kern w:val="0"/>
          <w:sz w:val="24"/>
          <w:u w:val="single"/>
        </w:rPr>
      </w:pPr>
    </w:p>
    <w:p>
      <w:pPr>
        <w:tabs>
          <w:tab w:val="left" w:pos="3395"/>
          <w:tab w:val="left" w:pos="594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w w:val="99"/>
          <w:kern w:val="0"/>
          <w:sz w:val="24"/>
        </w:rPr>
        <w:t>（项目名称</w:t>
      </w:r>
      <w:r>
        <w:rPr>
          <w:rFonts w:hint="eastAsia" w:ascii="仿宋_GB2312" w:hAnsi="仿宋" w:eastAsia="仿宋_GB2312" w:cs="MingLiU"/>
          <w:b/>
          <w:spacing w:val="1"/>
          <w:w w:val="99"/>
          <w:kern w:val="0"/>
          <w:sz w:val="24"/>
        </w:rPr>
        <w:t>）</w:t>
      </w:r>
    </w:p>
    <w:p>
      <w:pPr>
        <w:tabs>
          <w:tab w:val="left" w:pos="3600"/>
          <w:tab w:val="left" w:pos="4480"/>
          <w:tab w:val="left" w:pos="5360"/>
        </w:tabs>
        <w:autoSpaceDE w:val="0"/>
        <w:autoSpaceDN w:val="0"/>
        <w:adjustRightInd w:val="0"/>
        <w:snapToGrid w:val="0"/>
        <w:spacing w:line="360" w:lineRule="auto"/>
        <w:jc w:val="left"/>
        <w:rPr>
          <w:rFonts w:hint="eastAsia" w:ascii="仿宋_GB2312" w:hAnsi="仿宋" w:eastAsia="仿宋_GB2312" w:cs="MingLiU"/>
          <w:kern w:val="0"/>
          <w:sz w:val="24"/>
        </w:rPr>
      </w:pPr>
      <w:r>
        <w:rPr>
          <w:rFonts w:hint="eastAsia" w:ascii="仿宋_GB2312" w:hAnsi="仿宋" w:eastAsia="仿宋_GB2312" w:cs="MingLiU"/>
          <w:kern w:val="0"/>
          <w:sz w:val="2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仿宋_GB2312" w:hAnsi="仿宋" w:eastAsia="仿宋_GB2312" w:cs="MingLiU"/>
          <w:kern w:val="0"/>
          <w:sz w:val="24"/>
        </w:rPr>
      </w:pPr>
    </w:p>
    <w:p>
      <w:pPr>
        <w:tabs>
          <w:tab w:val="left" w:pos="3600"/>
          <w:tab w:val="left" w:pos="4480"/>
          <w:tab w:val="left" w:pos="536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kern w:val="0"/>
          <w:sz w:val="24"/>
          <w:lang w:eastAsia="zh-CN"/>
        </w:rPr>
        <w:t>投</w:t>
      </w:r>
      <w:r>
        <w:rPr>
          <w:rFonts w:hint="eastAsia" w:ascii="仿宋_GB2312" w:hAnsi="仿宋" w:eastAsia="仿宋_GB2312" w:cs="MingLiU"/>
          <w:b/>
          <w:kern w:val="0"/>
          <w:sz w:val="24"/>
          <w:lang w:val="en-US" w:eastAsia="zh-CN"/>
        </w:rPr>
        <w:t xml:space="preserve">  </w:t>
      </w:r>
      <w:r>
        <w:rPr>
          <w:rFonts w:hint="eastAsia" w:ascii="仿宋_GB2312" w:hAnsi="仿宋" w:eastAsia="仿宋_GB2312" w:cs="MingLiU"/>
          <w:b/>
          <w:kern w:val="0"/>
          <w:sz w:val="24"/>
          <w:lang w:eastAsia="zh-CN"/>
        </w:rPr>
        <w:t>标</w:t>
      </w:r>
      <w:r>
        <w:rPr>
          <w:rFonts w:hint="eastAsia" w:ascii="仿宋_GB2312" w:hAnsi="仿宋" w:eastAsia="仿宋_GB2312" w:cs="MingLiU"/>
          <w:b/>
          <w:kern w:val="0"/>
          <w:sz w:val="24"/>
        </w:rPr>
        <w:t xml:space="preserve"> </w:t>
      </w:r>
      <w:r>
        <w:rPr>
          <w:rFonts w:hint="eastAsia" w:ascii="仿宋_GB2312" w:hAnsi="仿宋" w:eastAsia="仿宋_GB2312" w:cs="MingLiU"/>
          <w:b/>
          <w:kern w:val="0"/>
          <w:sz w:val="24"/>
          <w:lang w:val="en-US" w:eastAsia="zh-CN"/>
        </w:rPr>
        <w:t xml:space="preserve"> </w:t>
      </w:r>
      <w:r>
        <w:rPr>
          <w:rFonts w:hint="eastAsia" w:ascii="仿宋_GB2312" w:hAnsi="仿宋" w:eastAsia="仿宋_GB2312" w:cs="MingLiU"/>
          <w:b/>
          <w:kern w:val="0"/>
          <w:sz w:val="24"/>
        </w:rPr>
        <w:t>文  件</w:t>
      </w:r>
    </w:p>
    <w:p>
      <w:pPr>
        <w:autoSpaceDE w:val="0"/>
        <w:autoSpaceDN w:val="0"/>
        <w:adjustRightInd w:val="0"/>
        <w:snapToGrid w:val="0"/>
        <w:spacing w:line="360" w:lineRule="auto"/>
        <w:rPr>
          <w:rFonts w:hint="eastAsia" w:ascii="仿宋_GB2312" w:hAnsi="仿宋" w:eastAsia="仿宋_GB2312" w:cs="MingLiU"/>
          <w:b/>
          <w:kern w:val="0"/>
          <w:sz w:val="24"/>
        </w:rPr>
      </w:pPr>
    </w:p>
    <w:p>
      <w:pPr>
        <w:autoSpaceDE w:val="0"/>
        <w:autoSpaceDN w:val="0"/>
        <w:adjustRightInd w:val="0"/>
        <w:snapToGrid w:val="0"/>
        <w:spacing w:line="360" w:lineRule="auto"/>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tabs>
          <w:tab w:val="left" w:pos="6080"/>
          <w:tab w:val="left" w:pos="6640"/>
        </w:tabs>
        <w:autoSpaceDE w:val="0"/>
        <w:autoSpaceDN w:val="0"/>
        <w:adjustRightInd w:val="0"/>
        <w:snapToGrid w:val="0"/>
        <w:spacing w:line="360" w:lineRule="auto"/>
        <w:jc w:val="center"/>
        <w:rPr>
          <w:rFonts w:hint="eastAsia" w:ascii="仿宋_GB2312" w:hAnsi="仿宋" w:eastAsia="仿宋_GB2312"/>
          <w:b/>
          <w:w w:val="99"/>
          <w:kern w:val="0"/>
          <w:sz w:val="24"/>
        </w:rPr>
      </w:pPr>
      <w:r>
        <w:rPr>
          <w:rFonts w:hint="eastAsia" w:ascii="仿宋_GB2312" w:hAnsi="仿宋" w:eastAsia="仿宋_GB2312" w:cs="MingLiU"/>
          <w:b/>
          <w:w w:val="99"/>
          <w:kern w:val="0"/>
          <w:sz w:val="24"/>
        </w:rPr>
        <w:t>投标人</w:t>
      </w:r>
      <w:r>
        <w:rPr>
          <w:rFonts w:hint="eastAsia" w:ascii="仿宋_GB2312" w:hAnsi="仿宋" w:eastAsia="仿宋_GB2312" w:cs="MingLiU"/>
          <w:b/>
          <w:spacing w:val="1"/>
          <w:w w:val="99"/>
          <w:kern w:val="0"/>
          <w:sz w:val="24"/>
        </w:rPr>
        <w:t>：</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（盖单位公章）</w:t>
      </w:r>
    </w:p>
    <w:p>
      <w:pPr>
        <w:tabs>
          <w:tab w:val="left" w:pos="6080"/>
          <w:tab w:val="left" w:pos="664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w w:val="99"/>
          <w:kern w:val="0"/>
          <w:sz w:val="24"/>
        </w:rPr>
        <w:t>法定代表人或其委托代理人：</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（签字）</w:t>
      </w:r>
    </w:p>
    <w:p>
      <w:pPr>
        <w:tabs>
          <w:tab w:val="left" w:pos="3280"/>
          <w:tab w:val="left" w:pos="4680"/>
          <w:tab w:val="left" w:pos="608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w w:val="99"/>
          <w:kern w:val="0"/>
          <w:sz w:val="24"/>
          <w:u w:val="single"/>
        </w:rPr>
        <w:t xml:space="preserve">     　</w:t>
      </w:r>
      <w:r>
        <w:rPr>
          <w:rFonts w:hint="eastAsia" w:ascii="仿宋_GB2312" w:hAnsi="仿宋" w:eastAsia="仿宋_GB2312" w:cs="MingLiU"/>
          <w:b/>
          <w:w w:val="99"/>
          <w:kern w:val="0"/>
          <w:sz w:val="24"/>
        </w:rPr>
        <w:t>年</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月</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日</w:t>
      </w:r>
    </w:p>
    <w:p>
      <w:pPr>
        <w:snapToGrid w:val="0"/>
        <w:spacing w:line="560" w:lineRule="exact"/>
        <w:rPr>
          <w:rFonts w:hint="eastAsia" w:ascii="黑体" w:hAnsi="仿宋" w:eastAsia="黑体"/>
          <w:sz w:val="32"/>
          <w:szCs w:val="32"/>
        </w:rPr>
      </w:pPr>
      <w:r>
        <w:rPr>
          <w:rFonts w:hint="eastAsia" w:hAnsi="仿宋"/>
          <w:kern w:val="0"/>
        </w:rPr>
        <w:br w:type="page"/>
      </w: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lang w:eastAsia="zh-CN"/>
        </w:rPr>
        <w:t>二</w:t>
      </w:r>
      <w:r>
        <w:rPr>
          <w:rFonts w:hint="eastAsia" w:ascii="黑体" w:hAnsi="仿宋" w:eastAsia="黑体"/>
          <w:sz w:val="32"/>
          <w:szCs w:val="32"/>
        </w:rPr>
        <w:t>、资质文件</w:t>
      </w:r>
    </w:p>
    <w:p>
      <w:pPr>
        <w:spacing w:line="560" w:lineRule="exact"/>
        <w:rPr>
          <w:rFonts w:hint="eastAsia" w:ascii="仿宋_GB2312" w:hAnsi="仿宋" w:eastAsia="仿宋_GB2312"/>
          <w:b/>
          <w:kern w:val="0"/>
          <w:sz w:val="32"/>
          <w:szCs w:val="32"/>
        </w:rPr>
      </w:pP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（一）有</w:t>
      </w:r>
      <w:r>
        <w:rPr>
          <w:rFonts w:hint="eastAsia" w:ascii="仿宋_GB2312" w:hAnsi="仿宋" w:eastAsia="仿宋_GB2312"/>
          <w:sz w:val="32"/>
          <w:szCs w:val="32"/>
          <w:lang w:eastAsia="zh-CN"/>
        </w:rPr>
        <w:t>合格有效的</w:t>
      </w:r>
      <w:r>
        <w:rPr>
          <w:rFonts w:hint="eastAsia" w:ascii="仿宋_GB2312" w:hAnsi="仿宋" w:eastAsia="仿宋_GB2312"/>
          <w:sz w:val="32"/>
          <w:szCs w:val="32"/>
        </w:rPr>
        <w:t>营业执照、经营许可证复印件（加盖鲜章）。</w:t>
      </w: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注：供应商投标时资质原件备查。</w:t>
      </w: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三、法定代表人身份证明书</w:t>
      </w:r>
    </w:p>
    <w:p>
      <w:pPr>
        <w:spacing w:line="560" w:lineRule="exact"/>
        <w:ind w:firstLine="2720" w:firstLineChars="850"/>
        <w:rPr>
          <w:rFonts w:hint="eastAsia" w:ascii="仿宋_GB2312" w:hAnsi="仿宋" w:eastAsia="仿宋_GB2312"/>
          <w:b/>
          <w:sz w:val="32"/>
          <w:szCs w:val="32"/>
        </w:rPr>
      </w:pPr>
    </w:p>
    <w:p>
      <w:pPr>
        <w:spacing w:line="560" w:lineRule="exact"/>
        <w:ind w:firstLine="2720" w:firstLineChars="850"/>
        <w:rPr>
          <w:rFonts w:hint="eastAsia" w:ascii="仿宋_GB2312" w:hAnsi="仿宋" w:eastAsia="仿宋_GB2312"/>
          <w:b/>
          <w:sz w:val="32"/>
          <w:szCs w:val="32"/>
        </w:rPr>
      </w:pPr>
    </w:p>
    <w:p>
      <w:pPr>
        <w:spacing w:line="560" w:lineRule="exact"/>
        <w:ind w:firstLine="2720" w:firstLineChars="850"/>
        <w:rPr>
          <w:rFonts w:hint="eastAsia" w:ascii="仿宋_GB2312" w:hAnsi="仿宋" w:eastAsia="仿宋_GB2312"/>
          <w:b/>
          <w:sz w:val="32"/>
          <w:szCs w:val="32"/>
        </w:rPr>
      </w:pPr>
      <w:r>
        <w:rPr>
          <w:rFonts w:hint="eastAsia" w:ascii="仿宋_GB2312" w:hAnsi="仿宋" w:eastAsia="仿宋_GB2312"/>
          <w:b/>
          <w:sz w:val="32"/>
          <w:szCs w:val="32"/>
        </w:rPr>
        <w:t>法定代表人身份证明</w:t>
      </w:r>
    </w:p>
    <w:p>
      <w:pPr>
        <w:tabs>
          <w:tab w:val="left" w:pos="556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投标人名称：</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单位性质：</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地址：</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2520"/>
          <w:tab w:val="left" w:pos="3836"/>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成立时间：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spacing w:val="-1"/>
          <w:kern w:val="0"/>
          <w:sz w:val="32"/>
          <w:szCs w:val="32"/>
        </w:rPr>
        <w:t>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u w:val="single"/>
        </w:rPr>
        <w:t xml:space="preserve"> </w:t>
      </w:r>
      <w:r>
        <w:rPr>
          <w:rFonts w:hint="eastAsia" w:ascii="仿宋_GB2312" w:hAnsi="仿宋" w:eastAsia="仿宋_GB2312" w:cs="MingLiU"/>
          <w:spacing w:val="-1"/>
          <w:kern w:val="0"/>
          <w:sz w:val="32"/>
          <w:szCs w:val="32"/>
        </w:rPr>
        <w:t>月</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 xml:space="preserve">       </w:t>
      </w:r>
      <w:r>
        <w:rPr>
          <w:rFonts w:hint="eastAsia" w:ascii="仿宋_GB2312" w:hAnsi="仿宋" w:eastAsia="仿宋_GB2312" w:cs="MingLiU"/>
          <w:kern w:val="0"/>
          <w:sz w:val="32"/>
          <w:szCs w:val="32"/>
        </w:rPr>
        <w:t>日</w:t>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经营期限：</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1580"/>
          <w:tab w:val="left" w:pos="3260"/>
          <w:tab w:val="left" w:pos="4840"/>
          <w:tab w:val="left" w:pos="6300"/>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姓名：</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kern w:val="0"/>
          <w:sz w:val="32"/>
          <w:szCs w:val="32"/>
        </w:rPr>
        <w:t>性别</w:t>
      </w:r>
      <w:r>
        <w:rPr>
          <w:rFonts w:hint="eastAsia" w:ascii="仿宋_GB2312" w:hAnsi="仿宋" w:eastAsia="仿宋_GB2312" w:cs="MingLiU"/>
          <w:spacing w:val="-1"/>
          <w:kern w:val="0"/>
          <w:sz w:val="32"/>
          <w:szCs w:val="32"/>
        </w:rPr>
        <w:t>：</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spacing w:val="-1"/>
          <w:kern w:val="0"/>
          <w:sz w:val="32"/>
          <w:szCs w:val="32"/>
        </w:rPr>
        <w:t>年</w:t>
      </w:r>
      <w:r>
        <w:rPr>
          <w:rFonts w:hint="eastAsia" w:ascii="仿宋_GB2312" w:hAnsi="仿宋" w:eastAsia="仿宋_GB2312" w:cs="MingLiU"/>
          <w:kern w:val="0"/>
          <w:sz w:val="32"/>
          <w:szCs w:val="32"/>
        </w:rPr>
        <w:t>龄：</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kern w:val="0"/>
          <w:sz w:val="32"/>
          <w:szCs w:val="32"/>
        </w:rPr>
        <w:t>职务：</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kern w:val="0"/>
          <w:sz w:val="32"/>
          <w:szCs w:val="32"/>
        </w:rPr>
        <w:t>系</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kern w:val="0"/>
          <w:sz w:val="32"/>
          <w:szCs w:val="32"/>
        </w:rPr>
        <w:t>（投标人名称）的法定代表人。</w:t>
      </w:r>
    </w:p>
    <w:p>
      <w:pPr>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特此证明。</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autoSpaceDE w:val="0"/>
        <w:autoSpaceDN w:val="0"/>
        <w:adjustRightInd w:val="0"/>
        <w:snapToGrid w:val="0"/>
        <w:spacing w:line="560" w:lineRule="exact"/>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此处附法定代表人身份证扫描件，加盖单位鲜章。</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tabs>
          <w:tab w:val="left" w:pos="5460"/>
        </w:tabs>
        <w:autoSpaceDE w:val="0"/>
        <w:autoSpaceDN w:val="0"/>
        <w:adjustRightInd w:val="0"/>
        <w:snapToGrid w:val="0"/>
        <w:spacing w:line="560" w:lineRule="exact"/>
        <w:ind w:firstLine="2100"/>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投标</w:t>
      </w:r>
      <w:r>
        <w:rPr>
          <w:rFonts w:hint="eastAsia" w:ascii="仿宋_GB2312" w:hAnsi="仿宋" w:eastAsia="仿宋_GB2312" w:cs="MingLiU"/>
          <w:spacing w:val="-1"/>
          <w:kern w:val="0"/>
          <w:sz w:val="32"/>
          <w:szCs w:val="32"/>
        </w:rPr>
        <w:t>人</w:t>
      </w:r>
      <w:r>
        <w:rPr>
          <w:rFonts w:hint="eastAsia" w:ascii="仿宋_GB2312" w:hAnsi="仿宋" w:eastAsia="仿宋_GB2312" w:cs="MingLiU"/>
          <w:kern w:val="0"/>
          <w:sz w:val="32"/>
          <w:szCs w:val="32"/>
        </w:rPr>
        <w:t>：</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spacing w:val="-1"/>
          <w:kern w:val="0"/>
          <w:sz w:val="32"/>
          <w:szCs w:val="32"/>
        </w:rPr>
        <w:t>（</w:t>
      </w:r>
      <w:r>
        <w:rPr>
          <w:rFonts w:hint="eastAsia" w:ascii="仿宋_GB2312" w:hAnsi="仿宋" w:eastAsia="仿宋_GB2312" w:cs="MingLiU"/>
          <w:kern w:val="0"/>
          <w:sz w:val="32"/>
          <w:szCs w:val="32"/>
        </w:rPr>
        <w:t>盖单位公章）</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tabs>
          <w:tab w:val="left" w:pos="4935"/>
          <w:tab w:val="left" w:pos="5460"/>
          <w:tab w:val="left" w:pos="6400"/>
        </w:tabs>
        <w:autoSpaceDE w:val="0"/>
        <w:autoSpaceDN w:val="0"/>
        <w:adjustRightInd w:val="0"/>
        <w:snapToGrid w:val="0"/>
        <w:spacing w:line="560" w:lineRule="exact"/>
        <w:ind w:firstLine="3780"/>
        <w:jc w:val="left"/>
        <w:rPr>
          <w:rFonts w:hint="eastAsia" w:ascii="仿宋_GB2312" w:hAnsi="仿宋" w:eastAsia="仿宋_GB2312" w:cs="MingLiU"/>
          <w:kern w:val="0"/>
          <w:sz w:val="32"/>
          <w:szCs w:val="32"/>
        </w:rPr>
      </w:pP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spacing w:val="-1"/>
          <w:kern w:val="0"/>
          <w:sz w:val="32"/>
          <w:szCs w:val="32"/>
        </w:rPr>
        <w:t>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cs="MingLiU"/>
          <w:kern w:val="0"/>
          <w:sz w:val="32"/>
          <w:szCs w:val="32"/>
        </w:rPr>
        <w:t>月</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cs="MingLiU"/>
          <w:kern w:val="0"/>
          <w:sz w:val="32"/>
          <w:szCs w:val="32"/>
        </w:rPr>
        <w:t>日</w:t>
      </w:r>
    </w:p>
    <w:p>
      <w:pPr>
        <w:tabs>
          <w:tab w:val="left" w:pos="4935"/>
          <w:tab w:val="left" w:pos="5460"/>
          <w:tab w:val="left" w:pos="6400"/>
        </w:tabs>
        <w:autoSpaceDE w:val="0"/>
        <w:autoSpaceDN w:val="0"/>
        <w:adjustRightInd w:val="0"/>
        <w:snapToGrid w:val="0"/>
        <w:spacing w:line="560" w:lineRule="exact"/>
        <w:ind w:firstLine="3780"/>
        <w:jc w:val="left"/>
        <w:rPr>
          <w:rFonts w:hint="eastAsia" w:ascii="仿宋_GB2312" w:hAnsi="仿宋" w:eastAsia="仿宋_GB2312" w:cs="MingLiU"/>
          <w:kern w:val="0"/>
          <w:sz w:val="32"/>
          <w:szCs w:val="32"/>
        </w:rPr>
      </w:pPr>
    </w:p>
    <w:p>
      <w:pPr>
        <w:tabs>
          <w:tab w:val="left" w:pos="4935"/>
          <w:tab w:val="left" w:pos="5460"/>
          <w:tab w:val="left" w:pos="6400"/>
        </w:tabs>
        <w:autoSpaceDE w:val="0"/>
        <w:autoSpaceDN w:val="0"/>
        <w:adjustRightInd w:val="0"/>
        <w:snapToGrid w:val="0"/>
        <w:spacing w:line="560" w:lineRule="exact"/>
        <w:rPr>
          <w:rFonts w:hint="eastAsia" w:ascii="仿宋_GB2312" w:hAnsi="仿宋" w:eastAsia="仿宋_GB2312"/>
          <w:sz w:val="32"/>
          <w:szCs w:val="32"/>
        </w:rPr>
      </w:pPr>
      <w:r>
        <w:rPr>
          <w:rFonts w:hint="eastAsia" w:ascii="仿宋_GB2312" w:hAnsi="仿宋" w:eastAsia="仿宋_GB2312"/>
          <w:sz w:val="32"/>
          <w:szCs w:val="32"/>
        </w:rPr>
        <w:t>注：法定代表人身份证明需按上述格式填写完整，不可缺少内容。在此基础上增加内容的不影响其有效性。</w:t>
      </w:r>
    </w:p>
    <w:p>
      <w:pPr>
        <w:snapToGrid w:val="0"/>
        <w:spacing w:after="381" w:afterLines="100" w:line="560" w:lineRule="exact"/>
        <w:outlineLvl w:val="0"/>
        <w:rPr>
          <w:rFonts w:hint="eastAsia" w:ascii="仿宋_GB2312" w:hAnsi="仿宋" w:eastAsia="仿宋_GB2312"/>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四、法定代表人授权委托书</w:t>
      </w:r>
    </w:p>
    <w:p>
      <w:pPr>
        <w:snapToGrid w:val="0"/>
        <w:spacing w:after="381" w:afterLines="100" w:line="500" w:lineRule="exact"/>
        <w:jc w:val="center"/>
        <w:rPr>
          <w:rFonts w:hint="eastAsia" w:ascii="仿宋_GB2312" w:hAnsi="仿宋" w:eastAsia="仿宋_GB2312" w:cs="MingLiU"/>
          <w:b/>
          <w:kern w:val="0"/>
          <w:sz w:val="32"/>
          <w:szCs w:val="32"/>
        </w:rPr>
      </w:pPr>
      <w:r>
        <w:rPr>
          <w:rFonts w:hint="eastAsia" w:ascii="仿宋_GB2312" w:hAnsi="仿宋" w:eastAsia="仿宋_GB2312" w:cs="MingLiU"/>
          <w:b/>
          <w:kern w:val="0"/>
          <w:sz w:val="32"/>
          <w:szCs w:val="32"/>
        </w:rPr>
        <w:t>授权委托书</w:t>
      </w:r>
    </w:p>
    <w:p>
      <w:pPr>
        <w:tabs>
          <w:tab w:val="left" w:pos="1680"/>
          <w:tab w:val="left" w:pos="4215"/>
          <w:tab w:val="left" w:pos="4305"/>
          <w:tab w:val="left" w:pos="8000"/>
        </w:tabs>
        <w:autoSpaceDE w:val="0"/>
        <w:autoSpaceDN w:val="0"/>
        <w:adjustRightInd w:val="0"/>
        <w:snapToGrid w:val="0"/>
        <w:spacing w:line="440" w:lineRule="exact"/>
        <w:ind w:firstLine="630" w:firstLineChars="225"/>
        <w:rPr>
          <w:rFonts w:hint="eastAsia" w:ascii="仿宋_GB2312" w:hAnsi="仿宋" w:eastAsia="仿宋_GB2312"/>
          <w:kern w:val="0"/>
          <w:sz w:val="28"/>
          <w:szCs w:val="28"/>
        </w:rPr>
      </w:pPr>
      <w:r>
        <w:rPr>
          <w:rFonts w:hint="eastAsia" w:ascii="仿宋_GB2312" w:hAnsi="仿宋" w:eastAsia="仿宋_GB2312" w:cs="MingLiU"/>
          <w:kern w:val="0"/>
          <w:sz w:val="28"/>
          <w:szCs w:val="28"/>
        </w:rPr>
        <w:t>本人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（姓名）系</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w:t>
      </w:r>
      <w:r>
        <w:rPr>
          <w:rFonts w:hint="eastAsia" w:ascii="仿宋_GB2312" w:hAnsi="仿宋" w:eastAsia="仿宋_GB2312" w:cs="MingLiU"/>
          <w:spacing w:val="-1"/>
          <w:kern w:val="0"/>
          <w:sz w:val="28"/>
          <w:szCs w:val="28"/>
        </w:rPr>
        <w:t>投</w:t>
      </w:r>
      <w:r>
        <w:rPr>
          <w:rFonts w:hint="eastAsia" w:ascii="仿宋_GB2312" w:hAnsi="仿宋" w:eastAsia="仿宋_GB2312" w:cs="MingLiU"/>
          <w:kern w:val="0"/>
          <w:sz w:val="28"/>
          <w:szCs w:val="28"/>
        </w:rPr>
        <w:t>标人名称</w:t>
      </w:r>
      <w:r>
        <w:rPr>
          <w:rFonts w:hint="eastAsia" w:ascii="仿宋_GB2312" w:hAnsi="仿宋" w:eastAsia="仿宋_GB2312" w:cs="MingLiU"/>
          <w:spacing w:val="1"/>
          <w:kern w:val="0"/>
          <w:sz w:val="28"/>
          <w:szCs w:val="28"/>
        </w:rPr>
        <w:t>）</w:t>
      </w:r>
      <w:r>
        <w:rPr>
          <w:rFonts w:hint="eastAsia" w:ascii="仿宋_GB2312" w:hAnsi="仿宋" w:eastAsia="仿宋_GB2312" w:cs="MingLiU"/>
          <w:kern w:val="0"/>
          <w:sz w:val="28"/>
          <w:szCs w:val="28"/>
        </w:rPr>
        <w:t>的法定代</w:t>
      </w:r>
      <w:r>
        <w:rPr>
          <w:rFonts w:hint="eastAsia" w:ascii="仿宋_GB2312" w:hAnsi="仿宋" w:eastAsia="仿宋_GB2312" w:cs="MingLiU"/>
          <w:spacing w:val="1"/>
          <w:kern w:val="0"/>
          <w:sz w:val="28"/>
          <w:szCs w:val="28"/>
        </w:rPr>
        <w:t>表</w:t>
      </w:r>
      <w:r>
        <w:rPr>
          <w:rFonts w:hint="eastAsia" w:ascii="仿宋_GB2312" w:hAnsi="仿宋" w:eastAsia="仿宋_GB2312" w:cs="MingLiU"/>
          <w:kern w:val="0"/>
          <w:sz w:val="28"/>
          <w:szCs w:val="28"/>
        </w:rPr>
        <w:t>人，现委托</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（姓</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名）为我方代理人。代理人根据授权，以我方名义签署、澄清、说明、补正、递交、撤回、修改</w:t>
      </w:r>
      <w:r>
        <w:rPr>
          <w:rFonts w:hint="eastAsia" w:ascii="仿宋_GB2312" w:hAnsi="仿宋" w:eastAsia="仿宋_GB2312"/>
          <w:kern w:val="0"/>
          <w:sz w:val="28"/>
          <w:szCs w:val="28"/>
          <w:u w:val="single"/>
        </w:rPr>
        <w:tab/>
      </w:r>
      <w:r>
        <w:rPr>
          <w:rFonts w:hint="eastAsia" w:ascii="仿宋_GB2312" w:hAnsi="仿宋" w:eastAsia="仿宋_GB2312"/>
          <w:kern w:val="0"/>
          <w:sz w:val="28"/>
          <w:szCs w:val="28"/>
          <w:u w:val="single"/>
        </w:rPr>
        <w:t xml:space="preserve">             </w:t>
      </w:r>
      <w:r>
        <w:rPr>
          <w:rFonts w:hint="eastAsia" w:ascii="仿宋_GB2312" w:hAnsi="仿宋" w:eastAsia="仿宋_GB2312" w:cs="MingLiU"/>
          <w:kern w:val="0"/>
          <w:sz w:val="28"/>
          <w:szCs w:val="28"/>
        </w:rPr>
        <w:t>（项</w:t>
      </w:r>
      <w:r>
        <w:rPr>
          <w:rFonts w:hint="eastAsia" w:ascii="仿宋_GB2312" w:hAnsi="仿宋" w:eastAsia="仿宋_GB2312" w:cs="MingLiU"/>
          <w:spacing w:val="-1"/>
          <w:kern w:val="0"/>
          <w:sz w:val="28"/>
          <w:szCs w:val="28"/>
        </w:rPr>
        <w:t>目</w:t>
      </w:r>
      <w:r>
        <w:rPr>
          <w:rFonts w:hint="eastAsia" w:ascii="仿宋_GB2312" w:hAnsi="仿宋" w:eastAsia="仿宋_GB2312" w:cs="MingLiU"/>
          <w:kern w:val="0"/>
          <w:sz w:val="28"/>
          <w:szCs w:val="28"/>
        </w:rPr>
        <w:t>名称）投标文件、签订合同和处理有关事宜，</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其法律后果由我方承担。委托</w:t>
      </w:r>
      <w:r>
        <w:rPr>
          <w:rFonts w:hint="eastAsia" w:ascii="仿宋_GB2312" w:hAnsi="仿宋" w:eastAsia="仿宋_GB2312" w:cs="MingLiU"/>
          <w:spacing w:val="-1"/>
          <w:kern w:val="0"/>
          <w:sz w:val="28"/>
          <w:szCs w:val="28"/>
        </w:rPr>
        <w:t>期</w:t>
      </w:r>
      <w:r>
        <w:rPr>
          <w:rFonts w:hint="eastAsia" w:ascii="仿宋_GB2312" w:hAnsi="仿宋" w:eastAsia="仿宋_GB2312" w:cs="MingLiU"/>
          <w:kern w:val="0"/>
          <w:sz w:val="28"/>
          <w:szCs w:val="28"/>
        </w:rPr>
        <w:t>限：</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cs="MingLiU"/>
          <w:kern w:val="0"/>
          <w:sz w:val="28"/>
          <w:szCs w:val="28"/>
        </w:rPr>
        <w:t>。</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代理人无转委托权。</w:t>
      </w:r>
      <w:r>
        <w:rPr>
          <w:rFonts w:hint="eastAsia" w:ascii="仿宋_GB2312" w:hAnsi="仿宋" w:eastAsia="仿宋_GB2312"/>
          <w:kern w:val="0"/>
          <w:sz w:val="28"/>
          <w:szCs w:val="28"/>
        </w:rPr>
        <w:t xml:space="preserve"> </w:t>
      </w: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附：法定代表人身份证明。</w:t>
      </w: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 xml:space="preserve">此处附授权代理人身份证扫描件  </w:t>
      </w: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 xml:space="preserve">                  </w:t>
      </w: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此处附法定代表人身份证扫描件</w:t>
      </w:r>
    </w:p>
    <w:p>
      <w:pPr>
        <w:autoSpaceDE w:val="0"/>
        <w:autoSpaceDN w:val="0"/>
        <w:adjustRightInd w:val="0"/>
        <w:snapToGrid w:val="0"/>
        <w:spacing w:line="440" w:lineRule="exact"/>
        <w:jc w:val="left"/>
        <w:rPr>
          <w:rFonts w:hint="eastAsia" w:ascii="仿宋_GB2312" w:hAnsi="仿宋" w:eastAsia="仿宋_GB2312" w:cs="MingLiU"/>
          <w:kern w:val="0"/>
          <w:sz w:val="28"/>
          <w:szCs w:val="28"/>
        </w:rPr>
      </w:pPr>
    </w:p>
    <w:p>
      <w:pPr>
        <w:tabs>
          <w:tab w:val="left" w:pos="4200"/>
          <w:tab w:val="left" w:pos="4620"/>
        </w:tabs>
        <w:autoSpaceDE w:val="0"/>
        <w:autoSpaceDN w:val="0"/>
        <w:adjustRightInd w:val="0"/>
        <w:snapToGrid w:val="0"/>
        <w:spacing w:line="440" w:lineRule="exact"/>
        <w:ind w:firstLine="1694"/>
        <w:jc w:val="left"/>
        <w:rPr>
          <w:rFonts w:hint="eastAsia" w:ascii="仿宋_GB2312" w:hAnsi="仿宋" w:eastAsia="仿宋_GB2312"/>
          <w:kern w:val="0"/>
          <w:sz w:val="28"/>
          <w:szCs w:val="28"/>
        </w:rPr>
      </w:pPr>
      <w:r>
        <w:rPr>
          <w:rFonts w:hint="eastAsia" w:ascii="仿宋_GB2312" w:hAnsi="仿宋" w:eastAsia="仿宋_GB2312" w:cs="MingLiU"/>
          <w:kern w:val="0"/>
          <w:sz w:val="28"/>
          <w:szCs w:val="28"/>
        </w:rPr>
        <w:t>投  标  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w:t>
      </w:r>
      <w:r>
        <w:rPr>
          <w:rFonts w:hint="eastAsia" w:ascii="仿宋_GB2312" w:hAnsi="仿宋" w:eastAsia="仿宋_GB2312" w:cs="MingLiU"/>
          <w:spacing w:val="-1"/>
          <w:kern w:val="0"/>
          <w:sz w:val="28"/>
          <w:szCs w:val="28"/>
        </w:rPr>
        <w:t>盖</w:t>
      </w:r>
      <w:r>
        <w:rPr>
          <w:rFonts w:hint="eastAsia" w:ascii="仿宋_GB2312" w:hAnsi="仿宋" w:eastAsia="仿宋_GB2312" w:cs="MingLiU"/>
          <w:kern w:val="0"/>
          <w:sz w:val="28"/>
          <w:szCs w:val="28"/>
        </w:rPr>
        <w:t>单位公章）</w:t>
      </w:r>
      <w:r>
        <w:rPr>
          <w:rFonts w:hint="eastAsia" w:ascii="仿宋_GB2312" w:hAnsi="仿宋" w:eastAsia="仿宋_GB2312"/>
          <w:kern w:val="0"/>
          <w:sz w:val="28"/>
          <w:szCs w:val="28"/>
        </w:rPr>
        <w:t xml:space="preserve"> </w:t>
      </w:r>
    </w:p>
    <w:p>
      <w:pPr>
        <w:tabs>
          <w:tab w:val="left" w:pos="630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法定代表人：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（签字）</w:t>
      </w:r>
    </w:p>
    <w:p>
      <w:pPr>
        <w:tabs>
          <w:tab w:val="left" w:pos="526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身份证号码：</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p>
    <w:p>
      <w:pPr>
        <w:tabs>
          <w:tab w:val="left" w:pos="672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委托代理人：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（签</w:t>
      </w:r>
      <w:r>
        <w:rPr>
          <w:rFonts w:hint="eastAsia" w:ascii="仿宋_GB2312" w:hAnsi="仿宋" w:eastAsia="仿宋_GB2312" w:cs="MingLiU"/>
          <w:spacing w:val="-1"/>
          <w:kern w:val="0"/>
          <w:sz w:val="28"/>
          <w:szCs w:val="28"/>
        </w:rPr>
        <w:t>字</w:t>
      </w:r>
      <w:r>
        <w:rPr>
          <w:rFonts w:hint="eastAsia" w:ascii="仿宋_GB2312" w:hAnsi="仿宋" w:eastAsia="仿宋_GB2312" w:cs="MingLiU"/>
          <w:kern w:val="0"/>
          <w:sz w:val="28"/>
          <w:szCs w:val="28"/>
        </w:rPr>
        <w:t>）</w:t>
      </w:r>
    </w:p>
    <w:p>
      <w:pPr>
        <w:tabs>
          <w:tab w:val="left" w:pos="6825"/>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身份证号码：</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p>
    <w:p>
      <w:pPr>
        <w:tabs>
          <w:tab w:val="left" w:pos="4005"/>
          <w:tab w:val="left" w:pos="4100"/>
          <w:tab w:val="left" w:pos="5040"/>
        </w:tabs>
        <w:autoSpaceDE w:val="0"/>
        <w:autoSpaceDN w:val="0"/>
        <w:adjustRightInd w:val="0"/>
        <w:snapToGrid w:val="0"/>
        <w:spacing w:line="440" w:lineRule="exact"/>
        <w:ind w:firstLine="3780"/>
        <w:jc w:val="left"/>
        <w:rPr>
          <w:rFonts w:hint="eastAsia" w:ascii="仿宋_GB2312" w:hAnsi="仿宋" w:eastAsia="仿宋_GB2312" w:cs="MingLiU"/>
          <w:kern w:val="0"/>
          <w:sz w:val="28"/>
          <w:szCs w:val="28"/>
        </w:rPr>
      </w:pP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年</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月</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日</w:t>
      </w:r>
    </w:p>
    <w:p>
      <w:pPr>
        <w:autoSpaceDE w:val="0"/>
        <w:autoSpaceDN w:val="0"/>
        <w:adjustRightInd w:val="0"/>
        <w:snapToGrid w:val="0"/>
        <w:spacing w:line="440" w:lineRule="exact"/>
        <w:jc w:val="left"/>
        <w:rPr>
          <w:rFonts w:hint="eastAsia" w:ascii="仿宋_GB2312" w:hAnsi="仿宋" w:eastAsia="仿宋_GB2312"/>
          <w:sz w:val="28"/>
          <w:szCs w:val="28"/>
        </w:rPr>
      </w:pPr>
      <w:r>
        <w:rPr>
          <w:rFonts w:hint="eastAsia" w:ascii="仿宋_GB2312" w:hAnsi="仿宋" w:eastAsia="仿宋_GB2312"/>
          <w:sz w:val="28"/>
          <w:szCs w:val="28"/>
        </w:rPr>
        <w:t>注：1、法定代表人参加投标活动并签署文件的不需要授权委托书，只需提供法定代表人身份证明；非法定代表人参加投标活动及签署文件的除提供法定代表人身份证明外还须提供授权委托书。</w:t>
      </w:r>
      <w:r>
        <w:rPr>
          <w:rFonts w:hint="eastAsia" w:ascii="仿宋_GB2312" w:hAnsi="仿宋" w:eastAsia="仿宋_GB2312"/>
          <w:sz w:val="28"/>
          <w:szCs w:val="28"/>
          <w:lang w:eastAsia="zh-CN"/>
        </w:rPr>
        <w:t>（身份证复印件尺寸按照原尺寸）</w:t>
      </w:r>
    </w:p>
    <w:p>
      <w:pPr>
        <w:spacing w:line="440" w:lineRule="exact"/>
        <w:jc w:val="left"/>
        <w:rPr>
          <w:rFonts w:hint="eastAsia" w:ascii="仿宋_GB2312" w:hAnsi="仿宋" w:eastAsia="仿宋_GB2312"/>
          <w:sz w:val="28"/>
          <w:szCs w:val="28"/>
        </w:rPr>
      </w:pPr>
      <w:r>
        <w:rPr>
          <w:rFonts w:hint="eastAsia" w:ascii="仿宋_GB2312" w:hAnsi="仿宋" w:eastAsia="仿宋_GB2312"/>
          <w:sz w:val="28"/>
          <w:szCs w:val="28"/>
        </w:rPr>
        <w:t>2、法定代表人身份证明及授权委托书原件一份带到开标现场外另装入一份至投标文件一并递交。</w:t>
      </w: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lang w:eastAsia="zh-CN"/>
        </w:rPr>
        <w:t>五</w:t>
      </w:r>
      <w:r>
        <w:rPr>
          <w:rFonts w:hint="eastAsia" w:ascii="黑体" w:hAnsi="仿宋" w:eastAsia="黑体"/>
          <w:sz w:val="32"/>
          <w:szCs w:val="32"/>
        </w:rPr>
        <w:t>、</w:t>
      </w:r>
      <w:r>
        <w:rPr>
          <w:rFonts w:hint="eastAsia" w:ascii="黑体" w:hAnsi="仿宋" w:eastAsia="黑体"/>
          <w:sz w:val="32"/>
          <w:szCs w:val="32"/>
          <w:lang w:eastAsia="zh-CN"/>
        </w:rPr>
        <w:t>报</w:t>
      </w:r>
      <w:r>
        <w:rPr>
          <w:rFonts w:hint="eastAsia" w:ascii="黑体" w:hAnsi="仿宋" w:eastAsia="黑体"/>
          <w:sz w:val="32"/>
          <w:szCs w:val="32"/>
        </w:rPr>
        <w:t>价一览表</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项目名称：</w:t>
      </w:r>
      <w:r>
        <w:rPr>
          <w:rFonts w:hint="eastAsia" w:ascii="仿宋_GB2312" w:hAnsi="仿宋" w:eastAsia="仿宋_GB2312"/>
          <w:kern w:val="0"/>
          <w:sz w:val="32"/>
          <w:szCs w:val="32"/>
          <w:u w:val="single"/>
        </w:rPr>
        <w:t xml:space="preserve">                            </w:t>
      </w:r>
    </w:p>
    <w:tbl>
      <w:tblPr>
        <w:tblStyle w:val="28"/>
        <w:tblpPr w:leftFromText="180" w:rightFromText="180" w:vertAnchor="text" w:horzAnchor="page" w:tblpX="1349" w:tblpY="523"/>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1"/>
        <w:gridCol w:w="5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3851" w:type="dxa"/>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lang w:eastAsia="zh-CN"/>
              </w:rPr>
              <w:t>投标单位</w:t>
            </w:r>
            <w:r>
              <w:rPr>
                <w:rFonts w:hint="eastAsia" w:ascii="仿宋_GB2312" w:hAnsi="仿宋" w:eastAsia="仿宋_GB2312"/>
                <w:sz w:val="32"/>
                <w:szCs w:val="32"/>
              </w:rPr>
              <w:t>全称</w:t>
            </w:r>
          </w:p>
        </w:tc>
        <w:tc>
          <w:tcPr>
            <w:tcW w:w="5613" w:type="dxa"/>
            <w:vAlign w:val="center"/>
          </w:tcPr>
          <w:p>
            <w:pPr>
              <w:spacing w:line="560" w:lineRule="exact"/>
              <w:jc w:val="center"/>
              <w:rPr>
                <w:rFonts w:hint="eastAsia"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3851" w:type="dxa"/>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项目名称</w:t>
            </w:r>
          </w:p>
        </w:tc>
        <w:tc>
          <w:tcPr>
            <w:tcW w:w="5613" w:type="dxa"/>
            <w:vAlign w:val="center"/>
          </w:tcPr>
          <w:p>
            <w:pPr>
              <w:tabs>
                <w:tab w:val="left" w:pos="2064"/>
              </w:tabs>
              <w:spacing w:line="520" w:lineRule="exact"/>
              <w:ind w:firstLine="320" w:firstLineChars="100"/>
              <w:jc w:val="both"/>
              <w:rPr>
                <w:rFonts w:hint="eastAsia" w:ascii="仿宋_GB2312" w:hAnsi="仿宋" w:eastAsia="仿宋_GB2312"/>
                <w:sz w:val="32"/>
                <w:szCs w:val="32"/>
              </w:rPr>
            </w:pPr>
          </w:p>
          <w:p>
            <w:pPr>
              <w:tabs>
                <w:tab w:val="left" w:pos="2064"/>
              </w:tabs>
              <w:spacing w:line="520" w:lineRule="exact"/>
              <w:ind w:firstLine="320" w:firstLineChars="100"/>
              <w:jc w:val="both"/>
              <w:rPr>
                <w:rFonts w:hint="eastAsia"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3851" w:type="dxa"/>
            <w:tcBorders>
              <w:bottom w:val="single" w:color="auto" w:sz="4" w:space="0"/>
            </w:tcBorders>
            <w:vAlign w:val="center"/>
          </w:tcPr>
          <w:p>
            <w:pPr>
              <w:spacing w:line="440" w:lineRule="exact"/>
              <w:jc w:val="center"/>
              <w:rPr>
                <w:rFonts w:hint="eastAsia" w:ascii="仿宋_GB2312" w:hAnsi="仿宋" w:eastAsia="仿宋_GB2312"/>
                <w:sz w:val="32"/>
                <w:szCs w:val="32"/>
                <w:lang w:eastAsia="zh-CN"/>
              </w:rPr>
            </w:pPr>
            <w:r>
              <w:rPr>
                <w:rFonts w:hint="eastAsia" w:ascii="仿宋_GB2312" w:hAnsi="仿宋" w:eastAsia="仿宋_GB2312"/>
                <w:sz w:val="32"/>
                <w:szCs w:val="32"/>
                <w:lang w:eastAsia="zh-CN"/>
              </w:rPr>
              <w:t>规模、内容</w:t>
            </w:r>
          </w:p>
        </w:tc>
        <w:tc>
          <w:tcPr>
            <w:tcW w:w="5613" w:type="dxa"/>
            <w:tcBorders>
              <w:bottom w:val="single" w:color="auto" w:sz="4" w:space="0"/>
            </w:tcBorders>
            <w:vAlign w:val="center"/>
          </w:tcPr>
          <w:p>
            <w:pPr>
              <w:pStyle w:val="20"/>
              <w:keepNext w:val="0"/>
              <w:keepLines w:val="0"/>
              <w:pageBreakBefore w:val="0"/>
              <w:widowControl w:val="0"/>
              <w:kinsoku/>
              <w:wordWrap/>
              <w:overflowPunct/>
              <w:topLinePunct w:val="0"/>
              <w:bidi w:val="0"/>
              <w:snapToGrid w:val="0"/>
              <w:spacing w:after="0" w:line="360" w:lineRule="auto"/>
              <w:ind w:left="0" w:leftChars="0" w:right="0" w:rightChars="0" w:firstLine="640" w:firstLineChars="200"/>
              <w:jc w:val="both"/>
              <w:textAlignment w:val="auto"/>
              <w:rPr>
                <w:rFonts w:hint="eastAsia" w:ascii="仿宋_GB2312" w:hAnsi="仿宋" w:eastAsia="仿宋_GB2312"/>
                <w:sz w:val="32"/>
                <w:szCs w:val="32"/>
              </w:rPr>
            </w:pPr>
          </w:p>
          <w:p>
            <w:pPr>
              <w:pStyle w:val="20"/>
              <w:keepNext w:val="0"/>
              <w:keepLines w:val="0"/>
              <w:pageBreakBefore w:val="0"/>
              <w:widowControl w:val="0"/>
              <w:kinsoku/>
              <w:wordWrap/>
              <w:overflowPunct/>
              <w:topLinePunct w:val="0"/>
              <w:bidi w:val="0"/>
              <w:snapToGrid w:val="0"/>
              <w:spacing w:after="0" w:line="360" w:lineRule="auto"/>
              <w:ind w:left="0" w:leftChars="0" w:right="0" w:rightChars="0" w:firstLine="640" w:firstLineChars="200"/>
              <w:jc w:val="both"/>
              <w:textAlignment w:val="auto"/>
              <w:rPr>
                <w:rFonts w:hint="eastAsia"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trPr>
        <w:tc>
          <w:tcPr>
            <w:tcW w:w="3851" w:type="dxa"/>
            <w:tcBorders>
              <w:bottom w:val="single" w:color="auto" w:sz="4" w:space="0"/>
            </w:tcBorders>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lang w:eastAsia="zh-CN"/>
              </w:rPr>
              <w:t>投标</w:t>
            </w:r>
            <w:r>
              <w:rPr>
                <w:rFonts w:hint="eastAsia" w:ascii="仿宋_GB2312" w:hAnsi="仿宋" w:eastAsia="仿宋_GB2312"/>
                <w:sz w:val="32"/>
                <w:szCs w:val="32"/>
              </w:rPr>
              <w:t>价（人民币）</w:t>
            </w:r>
          </w:p>
        </w:tc>
        <w:tc>
          <w:tcPr>
            <w:tcW w:w="5613" w:type="dxa"/>
            <w:tcBorders>
              <w:bottom w:val="single" w:color="auto" w:sz="4" w:space="0"/>
            </w:tcBorders>
            <w:vAlign w:val="center"/>
          </w:tcPr>
          <w:p>
            <w:pPr>
              <w:spacing w:line="560" w:lineRule="exact"/>
              <w:rPr>
                <w:rFonts w:hint="eastAsia" w:ascii="仿宋_GB2312" w:hAnsi="仿宋" w:eastAsia="仿宋_GB2312"/>
                <w:sz w:val="32"/>
                <w:szCs w:val="32"/>
              </w:rPr>
            </w:pPr>
            <w:r>
              <w:rPr>
                <w:rFonts w:hint="eastAsia" w:ascii="仿宋_GB2312" w:hAnsi="仿宋" w:eastAsia="仿宋_GB2312"/>
                <w:sz w:val="32"/>
                <w:szCs w:val="32"/>
              </w:rPr>
              <w:t>小写：        大写：</w:t>
            </w:r>
          </w:p>
        </w:tc>
      </w:tr>
    </w:tbl>
    <w:p>
      <w:pPr>
        <w:spacing w:line="560" w:lineRule="exact"/>
        <w:rPr>
          <w:rFonts w:hint="eastAsia" w:ascii="仿宋_GB2312" w:hAnsi="仿宋" w:eastAsia="仿宋_GB2312"/>
          <w:kern w:val="0"/>
          <w:sz w:val="32"/>
          <w:szCs w:val="32"/>
        </w:rPr>
      </w:pPr>
    </w:p>
    <w:p>
      <w:pPr>
        <w:spacing w:line="560" w:lineRule="exact"/>
        <w:rPr>
          <w:rFonts w:hint="eastAsia" w:ascii="仿宋_GB2312" w:hAnsi="仿宋" w:eastAsia="仿宋_GB2312"/>
          <w:kern w:val="0"/>
          <w:sz w:val="32"/>
          <w:szCs w:val="32"/>
        </w:rPr>
      </w:pPr>
    </w:p>
    <w:p>
      <w:pPr>
        <w:spacing w:line="560" w:lineRule="exact"/>
        <w:rPr>
          <w:rFonts w:hint="eastAsia" w:ascii="仿宋_GB2312" w:hAnsi="仿宋" w:eastAsia="仿宋_GB2312"/>
          <w:kern w:val="0"/>
          <w:sz w:val="32"/>
          <w:szCs w:val="32"/>
        </w:rPr>
      </w:pPr>
    </w:p>
    <w:p>
      <w:pPr>
        <w:spacing w:line="560" w:lineRule="exact"/>
        <w:ind w:firstLine="160" w:firstLineChars="50"/>
        <w:rPr>
          <w:rFonts w:hint="eastAsia" w:ascii="仿宋_GB2312" w:hAnsi="仿宋" w:eastAsia="仿宋_GB2312"/>
          <w:kern w:val="0"/>
          <w:sz w:val="32"/>
          <w:szCs w:val="32"/>
        </w:rPr>
      </w:pPr>
      <w:r>
        <w:rPr>
          <w:rFonts w:hint="eastAsia" w:ascii="仿宋_GB2312" w:hAnsi="仿宋" w:eastAsia="仿宋_GB2312"/>
          <w:kern w:val="0"/>
          <w:sz w:val="32"/>
          <w:szCs w:val="32"/>
          <w:lang w:eastAsia="zh-CN"/>
        </w:rPr>
        <w:t>投标单位</w:t>
      </w:r>
      <w:r>
        <w:rPr>
          <w:rFonts w:hint="eastAsia" w:ascii="仿宋_GB2312" w:hAnsi="仿宋" w:eastAsia="仿宋_GB2312"/>
          <w:kern w:val="0"/>
          <w:sz w:val="32"/>
          <w:szCs w:val="32"/>
        </w:rPr>
        <w:t xml:space="preserve">（公章）： </w:t>
      </w:r>
    </w:p>
    <w:p>
      <w:pPr>
        <w:spacing w:line="560" w:lineRule="exact"/>
        <w:rPr>
          <w:rFonts w:hint="eastAsia" w:ascii="仿宋_GB2312" w:hAnsi="仿宋" w:eastAsia="仿宋_GB2312"/>
          <w:kern w:val="0"/>
          <w:sz w:val="32"/>
          <w:szCs w:val="32"/>
        </w:rPr>
      </w:pPr>
    </w:p>
    <w:p>
      <w:pPr>
        <w:spacing w:line="560" w:lineRule="exact"/>
        <w:ind w:firstLine="160" w:firstLineChars="50"/>
        <w:rPr>
          <w:rFonts w:hint="eastAsia" w:ascii="仿宋_GB2312" w:hAnsi="仿宋" w:eastAsia="仿宋_GB2312"/>
          <w:kern w:val="0"/>
          <w:sz w:val="32"/>
          <w:szCs w:val="32"/>
        </w:rPr>
      </w:pP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 xml:space="preserve"> 法人授权代表（签名）：</w:t>
      </w:r>
    </w:p>
    <w:p>
      <w:pPr>
        <w:spacing w:line="560" w:lineRule="exact"/>
        <w:rPr>
          <w:rFonts w:hint="eastAsia" w:ascii="仿宋_GB2312" w:hAnsi="仿宋" w:eastAsia="仿宋_GB2312"/>
          <w:kern w:val="0"/>
          <w:sz w:val="32"/>
          <w:szCs w:val="32"/>
        </w:rPr>
      </w:pPr>
    </w:p>
    <w:p>
      <w:pPr>
        <w:spacing w:line="560" w:lineRule="exact"/>
        <w:rPr>
          <w:rFonts w:hint="eastAsia" w:ascii="仿宋_GB2312" w:hAnsi="仿宋" w:eastAsia="仿宋_GB2312"/>
          <w:kern w:val="0"/>
          <w:sz w:val="32"/>
          <w:szCs w:val="32"/>
        </w:rPr>
      </w:pPr>
    </w:p>
    <w:p>
      <w:pPr>
        <w:spacing w:line="560" w:lineRule="exact"/>
        <w:ind w:firstLine="960" w:firstLineChars="300"/>
        <w:rPr>
          <w:rFonts w:hint="eastAsia" w:ascii="仿宋_GB2312" w:hAnsi="仿宋" w:eastAsia="仿宋_GB2312"/>
          <w:kern w:val="0"/>
          <w:sz w:val="32"/>
          <w:szCs w:val="32"/>
        </w:rPr>
      </w:pPr>
      <w:r>
        <w:rPr>
          <w:rFonts w:hint="eastAsia" w:ascii="仿宋_GB2312" w:hAnsi="仿宋" w:eastAsia="仿宋_GB2312"/>
          <w:kern w:val="0"/>
          <w:sz w:val="32"/>
          <w:szCs w:val="32"/>
        </w:rPr>
        <w:t xml:space="preserve">年    月     日                                                                     </w:t>
      </w:r>
    </w:p>
    <w:p>
      <w:pPr>
        <w:snapToGrid w:val="0"/>
        <w:spacing w:line="560" w:lineRule="exact"/>
        <w:rPr>
          <w:rFonts w:hint="eastAsia" w:ascii="仿宋_GB2312" w:hAnsi="仿宋" w:eastAsia="仿宋_GB2312"/>
          <w:b/>
          <w:kern w:val="0"/>
          <w:sz w:val="32"/>
          <w:szCs w:val="32"/>
        </w:rPr>
      </w:pPr>
    </w:p>
    <w:p>
      <w:pPr>
        <w:widowControl/>
        <w:shd w:val="clear" w:color="auto" w:fill="FFFFFF"/>
        <w:spacing w:line="560" w:lineRule="exact"/>
        <w:jc w:val="left"/>
        <w:rPr>
          <w:rFonts w:hint="eastAsia" w:ascii="仿宋_GB2312" w:hAnsi="仿宋" w:eastAsia="仿宋_GB2312"/>
          <w:sz w:val="32"/>
          <w:szCs w:val="32"/>
        </w:rPr>
      </w:pPr>
    </w:p>
    <w:sectPr>
      <w:headerReference r:id="rId3" w:type="default"/>
      <w:footerReference r:id="rId4" w:type="default"/>
      <w:type w:val="continuous"/>
      <w:pgSz w:w="11907" w:h="16840"/>
      <w:pgMar w:top="2098" w:right="1474" w:bottom="1985" w:left="1588" w:header="964" w:footer="992" w:gutter="0"/>
      <w:pgNumType w:fmt="numberInDash"/>
      <w:cols w:space="720" w:num="1"/>
      <w:docGrid w:type="linesAndChar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RomanS"/>
    <w:panose1 w:val="02040503050406030204"/>
    <w:charset w:val="00"/>
    <w:family w:val="roman"/>
    <w:pitch w:val="default"/>
    <w:sig w:usb0="00000000"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Century Gothic">
    <w:altName w:val="Trebuchet MS"/>
    <w:panose1 w:val="020B0502020202020204"/>
    <w:charset w:val="00"/>
    <w:family w:val="swiss"/>
    <w:pitch w:val="default"/>
    <w:sig w:usb0="00000000" w:usb1="00000000" w:usb2="00000000" w:usb3="00000000" w:csb0="2000009F" w:csb1="DFD70000"/>
  </w:font>
  <w:font w:name="仿宋">
    <w:altName w:val="宋体"/>
    <w:panose1 w:val="02010609060101010101"/>
    <w:charset w:val="86"/>
    <w:family w:val="roman"/>
    <w:pitch w:val="default"/>
    <w:sig w:usb0="00000000" w:usb1="00000000" w:usb2="00000016" w:usb3="00000000" w:csb0="00040001" w:csb1="00000000"/>
  </w:font>
  <w:font w:name="MingLiU">
    <w:panose1 w:val="02020309000000000000"/>
    <w:charset w:val="88"/>
    <w:family w:val="modern"/>
    <w:pitch w:val="default"/>
    <w:sig w:usb0="00000003" w:usb1="082E0000" w:usb2="00000016" w:usb3="00000000" w:csb0="00100001" w:csb1="00000000"/>
  </w:font>
  <w:font w:name="Lucida Sans Unicode">
    <w:panose1 w:val="020B0602030504020204"/>
    <w:charset w:val="00"/>
    <w:family w:val="auto"/>
    <w:pitch w:val="default"/>
    <w:sig w:usb0="80001AFF" w:usb1="0000396B" w:usb2="00000000" w:usb3="00000000" w:csb0="0000003F" w:csb1="D7F70000"/>
  </w:font>
  <w:font w:name="RomanS">
    <w:panose1 w:val="02000400000000000000"/>
    <w:charset w:val="00"/>
    <w:family w:val="auto"/>
    <w:pitch w:val="default"/>
    <w:sig w:usb0="00000207" w:usb1="00000000" w:usb2="00000000" w:usb3="00000000" w:csb0="000001FF"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26289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w="15875">
                        <a:noFill/>
                      </a:ln>
                    </wps:spPr>
                    <wps:txbx>
                      <w:txbxContent>
                        <w:p>
                          <w:pPr>
                            <w:pStyle w:val="16"/>
                            <w:jc w:val="right"/>
                          </w:pPr>
                          <w:r>
                            <w:fldChar w:fldCharType="begin"/>
                          </w:r>
                          <w:r>
                            <w:instrText xml:space="preserve">PAGE   \* MERGEFORMAT</w:instrText>
                          </w:r>
                          <w:r>
                            <w:fldChar w:fldCharType="separate"/>
                          </w:r>
                          <w:r>
                            <w:rPr>
                              <w:lang w:val="zh-CN"/>
                            </w:rPr>
                            <w:t>-</w:t>
                          </w:r>
                          <w:r>
                            <w:t xml:space="preserve"> 19 -</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20.7pt;width:19.5pt;mso-position-horizontal:center;mso-position-horizontal-relative:margin;mso-wrap-style:none;z-index:251659264;mso-width-relative:page;mso-height-relative:page;" filled="f" stroked="f" coordsize="21600,21600" o:gfxdata="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3g/RnUAAAAAwEAAA8AAAAAAAAAAQAgAAAAIgAAAGRycy9kb3ducmV2LnhtbFBLAQIU&#10;ABQAAAAIAIdO4kDGaz77vgEAAFYDAAAOAAAAAAAAAAEAIAAAACMBAABkcnMvZTJvRG9jLnhtbFBL&#10;BQYAAAAABgAGAFkBAABTBQAAAAA=&#10;">
              <v:fill on="f" focussize="0,0"/>
              <v:stroke on="f" weight="1.25pt"/>
              <v:imagedata o:title=""/>
              <o:lock v:ext="edit" aspectratio="f"/>
              <v:textbox inset="0mm,0mm,0mm,0mm" style="mso-fit-shape-to-text:t;">
                <w:txbxContent>
                  <w:p>
                    <w:pPr>
                      <w:pStyle w:val="16"/>
                      <w:jc w:val="right"/>
                    </w:pPr>
                    <w:r>
                      <w:fldChar w:fldCharType="begin"/>
                    </w:r>
                    <w:r>
                      <w:instrText xml:space="preserve">PAGE   \* MERGEFORMAT</w:instrText>
                    </w:r>
                    <w:r>
                      <w:fldChar w:fldCharType="separate"/>
                    </w:r>
                    <w:r>
                      <w:rPr>
                        <w:lang w:val="zh-CN"/>
                      </w:rPr>
                      <w:t>-</w:t>
                    </w:r>
                    <w:r>
                      <w:t xml:space="preserve"> 19 -</w:t>
                    </w:r>
                    <w:r>
                      <w:fldChar w:fldCharType="end"/>
                    </w:r>
                  </w:p>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62"/>
    <w:rsid w:val="00002D55"/>
    <w:rsid w:val="000046E7"/>
    <w:rsid w:val="00010596"/>
    <w:rsid w:val="00012778"/>
    <w:rsid w:val="0002062C"/>
    <w:rsid w:val="0003234A"/>
    <w:rsid w:val="0004268C"/>
    <w:rsid w:val="00042F33"/>
    <w:rsid w:val="00056552"/>
    <w:rsid w:val="00064636"/>
    <w:rsid w:val="000665E8"/>
    <w:rsid w:val="0007057C"/>
    <w:rsid w:val="00073301"/>
    <w:rsid w:val="00082987"/>
    <w:rsid w:val="00083DF6"/>
    <w:rsid w:val="00084D8B"/>
    <w:rsid w:val="000942E4"/>
    <w:rsid w:val="000A0B93"/>
    <w:rsid w:val="000A1097"/>
    <w:rsid w:val="000A19E2"/>
    <w:rsid w:val="000A55A6"/>
    <w:rsid w:val="000B0BB4"/>
    <w:rsid w:val="000B4BA4"/>
    <w:rsid w:val="000B652C"/>
    <w:rsid w:val="000B6F89"/>
    <w:rsid w:val="000B787A"/>
    <w:rsid w:val="000C6D68"/>
    <w:rsid w:val="000D279B"/>
    <w:rsid w:val="000D3766"/>
    <w:rsid w:val="000D480A"/>
    <w:rsid w:val="000D515C"/>
    <w:rsid w:val="000E1EE8"/>
    <w:rsid w:val="000E1FC0"/>
    <w:rsid w:val="000E5877"/>
    <w:rsid w:val="000E5B70"/>
    <w:rsid w:val="000E60F7"/>
    <w:rsid w:val="000E6A6B"/>
    <w:rsid w:val="000F2022"/>
    <w:rsid w:val="00125616"/>
    <w:rsid w:val="001279DE"/>
    <w:rsid w:val="00135771"/>
    <w:rsid w:val="00137B21"/>
    <w:rsid w:val="00137D31"/>
    <w:rsid w:val="00146BB9"/>
    <w:rsid w:val="00162D51"/>
    <w:rsid w:val="00181252"/>
    <w:rsid w:val="00182F16"/>
    <w:rsid w:val="00187121"/>
    <w:rsid w:val="00191D6A"/>
    <w:rsid w:val="001A0219"/>
    <w:rsid w:val="001A1557"/>
    <w:rsid w:val="001A1CD9"/>
    <w:rsid w:val="001A5155"/>
    <w:rsid w:val="001A7718"/>
    <w:rsid w:val="001C1150"/>
    <w:rsid w:val="001C44C2"/>
    <w:rsid w:val="001D4FC3"/>
    <w:rsid w:val="001D67FB"/>
    <w:rsid w:val="001E1BB9"/>
    <w:rsid w:val="001F3657"/>
    <w:rsid w:val="002035A3"/>
    <w:rsid w:val="00205D99"/>
    <w:rsid w:val="00207088"/>
    <w:rsid w:val="00210644"/>
    <w:rsid w:val="00224D04"/>
    <w:rsid w:val="00226052"/>
    <w:rsid w:val="002350A2"/>
    <w:rsid w:val="00246C2C"/>
    <w:rsid w:val="0024736F"/>
    <w:rsid w:val="0025405C"/>
    <w:rsid w:val="00257369"/>
    <w:rsid w:val="0026072E"/>
    <w:rsid w:val="00262EC8"/>
    <w:rsid w:val="00265060"/>
    <w:rsid w:val="0027254D"/>
    <w:rsid w:val="002769F2"/>
    <w:rsid w:val="00276E9D"/>
    <w:rsid w:val="00277D32"/>
    <w:rsid w:val="002821D6"/>
    <w:rsid w:val="00285944"/>
    <w:rsid w:val="0029502B"/>
    <w:rsid w:val="00295E18"/>
    <w:rsid w:val="00297ADA"/>
    <w:rsid w:val="002A094D"/>
    <w:rsid w:val="002A1F32"/>
    <w:rsid w:val="002A58DE"/>
    <w:rsid w:val="002B2E44"/>
    <w:rsid w:val="002B4113"/>
    <w:rsid w:val="002C1AAF"/>
    <w:rsid w:val="002C720D"/>
    <w:rsid w:val="002D4E1D"/>
    <w:rsid w:val="002D6B2A"/>
    <w:rsid w:val="002D77BB"/>
    <w:rsid w:val="002E16CB"/>
    <w:rsid w:val="002F5641"/>
    <w:rsid w:val="003068A8"/>
    <w:rsid w:val="0032247B"/>
    <w:rsid w:val="00324E2E"/>
    <w:rsid w:val="00325F9F"/>
    <w:rsid w:val="003439EC"/>
    <w:rsid w:val="00362213"/>
    <w:rsid w:val="00362509"/>
    <w:rsid w:val="0036695D"/>
    <w:rsid w:val="00370539"/>
    <w:rsid w:val="00371ED0"/>
    <w:rsid w:val="003721A4"/>
    <w:rsid w:val="003A1AC2"/>
    <w:rsid w:val="003B21C3"/>
    <w:rsid w:val="003B24C0"/>
    <w:rsid w:val="003C0461"/>
    <w:rsid w:val="003C2531"/>
    <w:rsid w:val="003D6405"/>
    <w:rsid w:val="003D7B18"/>
    <w:rsid w:val="003E014A"/>
    <w:rsid w:val="003F5AC7"/>
    <w:rsid w:val="00402C87"/>
    <w:rsid w:val="00414911"/>
    <w:rsid w:val="00426FE6"/>
    <w:rsid w:val="00427C81"/>
    <w:rsid w:val="0043112C"/>
    <w:rsid w:val="004415E6"/>
    <w:rsid w:val="00447FE0"/>
    <w:rsid w:val="004526CA"/>
    <w:rsid w:val="00454DA2"/>
    <w:rsid w:val="00466A10"/>
    <w:rsid w:val="00475B2A"/>
    <w:rsid w:val="004834FC"/>
    <w:rsid w:val="0048395D"/>
    <w:rsid w:val="0049739F"/>
    <w:rsid w:val="004A036B"/>
    <w:rsid w:val="004B2BC5"/>
    <w:rsid w:val="004B6F0E"/>
    <w:rsid w:val="004C58F6"/>
    <w:rsid w:val="004D2C3E"/>
    <w:rsid w:val="004D59E7"/>
    <w:rsid w:val="004E1E00"/>
    <w:rsid w:val="004E3C81"/>
    <w:rsid w:val="004E4B0D"/>
    <w:rsid w:val="004E7A4A"/>
    <w:rsid w:val="004F133F"/>
    <w:rsid w:val="004F6BBF"/>
    <w:rsid w:val="005000F6"/>
    <w:rsid w:val="00500C08"/>
    <w:rsid w:val="005257B2"/>
    <w:rsid w:val="00535769"/>
    <w:rsid w:val="00541747"/>
    <w:rsid w:val="00544AD6"/>
    <w:rsid w:val="00570CFC"/>
    <w:rsid w:val="00571F79"/>
    <w:rsid w:val="00593AEA"/>
    <w:rsid w:val="00594558"/>
    <w:rsid w:val="005A3D6B"/>
    <w:rsid w:val="005C3C96"/>
    <w:rsid w:val="005C5E54"/>
    <w:rsid w:val="005C7C12"/>
    <w:rsid w:val="005D0514"/>
    <w:rsid w:val="005D0B97"/>
    <w:rsid w:val="005D130D"/>
    <w:rsid w:val="005D2808"/>
    <w:rsid w:val="005E22A1"/>
    <w:rsid w:val="005E467A"/>
    <w:rsid w:val="005F4F08"/>
    <w:rsid w:val="005F63D5"/>
    <w:rsid w:val="005F7E63"/>
    <w:rsid w:val="006009F2"/>
    <w:rsid w:val="00605AB7"/>
    <w:rsid w:val="0061179A"/>
    <w:rsid w:val="00620189"/>
    <w:rsid w:val="00625FD7"/>
    <w:rsid w:val="006307D5"/>
    <w:rsid w:val="00641F69"/>
    <w:rsid w:val="00644BED"/>
    <w:rsid w:val="00664B1B"/>
    <w:rsid w:val="006655E8"/>
    <w:rsid w:val="00686380"/>
    <w:rsid w:val="00693CEA"/>
    <w:rsid w:val="006942DF"/>
    <w:rsid w:val="006A3A7B"/>
    <w:rsid w:val="006B1344"/>
    <w:rsid w:val="006B7852"/>
    <w:rsid w:val="006C180C"/>
    <w:rsid w:val="006C20A6"/>
    <w:rsid w:val="006D2A4D"/>
    <w:rsid w:val="006D3D7F"/>
    <w:rsid w:val="006E159F"/>
    <w:rsid w:val="006E3CCA"/>
    <w:rsid w:val="006E5CD0"/>
    <w:rsid w:val="006F0073"/>
    <w:rsid w:val="006F36B9"/>
    <w:rsid w:val="006F38B6"/>
    <w:rsid w:val="006F58F4"/>
    <w:rsid w:val="007202E4"/>
    <w:rsid w:val="00723EA0"/>
    <w:rsid w:val="00735F90"/>
    <w:rsid w:val="00736C32"/>
    <w:rsid w:val="00743520"/>
    <w:rsid w:val="007568F3"/>
    <w:rsid w:val="0076037C"/>
    <w:rsid w:val="0076453D"/>
    <w:rsid w:val="007713B9"/>
    <w:rsid w:val="007829FB"/>
    <w:rsid w:val="00794031"/>
    <w:rsid w:val="00795FA7"/>
    <w:rsid w:val="0079656D"/>
    <w:rsid w:val="007A7294"/>
    <w:rsid w:val="007B0D73"/>
    <w:rsid w:val="007B3152"/>
    <w:rsid w:val="007B5F61"/>
    <w:rsid w:val="007D4019"/>
    <w:rsid w:val="007E0592"/>
    <w:rsid w:val="007F45AE"/>
    <w:rsid w:val="007F4AB6"/>
    <w:rsid w:val="007F4D4F"/>
    <w:rsid w:val="00801CAD"/>
    <w:rsid w:val="0080258F"/>
    <w:rsid w:val="00813A40"/>
    <w:rsid w:val="00820607"/>
    <w:rsid w:val="00841D83"/>
    <w:rsid w:val="008513B6"/>
    <w:rsid w:val="0085382D"/>
    <w:rsid w:val="00872F33"/>
    <w:rsid w:val="00883EC2"/>
    <w:rsid w:val="00885808"/>
    <w:rsid w:val="00885BF0"/>
    <w:rsid w:val="008920D8"/>
    <w:rsid w:val="00896B26"/>
    <w:rsid w:val="00896EC0"/>
    <w:rsid w:val="008A2BAF"/>
    <w:rsid w:val="008A3C31"/>
    <w:rsid w:val="008B3B24"/>
    <w:rsid w:val="008D09BC"/>
    <w:rsid w:val="008D309D"/>
    <w:rsid w:val="008E1175"/>
    <w:rsid w:val="008E1CF0"/>
    <w:rsid w:val="008F3016"/>
    <w:rsid w:val="008F34AF"/>
    <w:rsid w:val="008F4D83"/>
    <w:rsid w:val="009163D2"/>
    <w:rsid w:val="009202B0"/>
    <w:rsid w:val="00923FD9"/>
    <w:rsid w:val="00936517"/>
    <w:rsid w:val="00936B73"/>
    <w:rsid w:val="00946959"/>
    <w:rsid w:val="009469E9"/>
    <w:rsid w:val="00947B4F"/>
    <w:rsid w:val="00953803"/>
    <w:rsid w:val="00964F6C"/>
    <w:rsid w:val="009721DB"/>
    <w:rsid w:val="00972960"/>
    <w:rsid w:val="00976292"/>
    <w:rsid w:val="00986577"/>
    <w:rsid w:val="009A3364"/>
    <w:rsid w:val="009A6CC3"/>
    <w:rsid w:val="009A72A2"/>
    <w:rsid w:val="009B158B"/>
    <w:rsid w:val="009C44A2"/>
    <w:rsid w:val="009C498D"/>
    <w:rsid w:val="009D2980"/>
    <w:rsid w:val="009D707A"/>
    <w:rsid w:val="009E45AD"/>
    <w:rsid w:val="009E7EF6"/>
    <w:rsid w:val="00A13089"/>
    <w:rsid w:val="00A17BB8"/>
    <w:rsid w:val="00A20678"/>
    <w:rsid w:val="00A24908"/>
    <w:rsid w:val="00A26E36"/>
    <w:rsid w:val="00A309F1"/>
    <w:rsid w:val="00A32CDB"/>
    <w:rsid w:val="00A34CB9"/>
    <w:rsid w:val="00A3511C"/>
    <w:rsid w:val="00A44631"/>
    <w:rsid w:val="00A452E9"/>
    <w:rsid w:val="00A47047"/>
    <w:rsid w:val="00A47D00"/>
    <w:rsid w:val="00A662DB"/>
    <w:rsid w:val="00A73064"/>
    <w:rsid w:val="00A82935"/>
    <w:rsid w:val="00AB7883"/>
    <w:rsid w:val="00AC0CD5"/>
    <w:rsid w:val="00AC26F2"/>
    <w:rsid w:val="00AD01B7"/>
    <w:rsid w:val="00AD1A9E"/>
    <w:rsid w:val="00AD7316"/>
    <w:rsid w:val="00AD737C"/>
    <w:rsid w:val="00AD758D"/>
    <w:rsid w:val="00AE032F"/>
    <w:rsid w:val="00AE03AD"/>
    <w:rsid w:val="00AE0A66"/>
    <w:rsid w:val="00AE40AD"/>
    <w:rsid w:val="00AE41F6"/>
    <w:rsid w:val="00AE495F"/>
    <w:rsid w:val="00AE7539"/>
    <w:rsid w:val="00AE7B56"/>
    <w:rsid w:val="00AF57A5"/>
    <w:rsid w:val="00B0019D"/>
    <w:rsid w:val="00B05A1A"/>
    <w:rsid w:val="00B1219C"/>
    <w:rsid w:val="00B1484A"/>
    <w:rsid w:val="00B153DD"/>
    <w:rsid w:val="00B23FDC"/>
    <w:rsid w:val="00B255B6"/>
    <w:rsid w:val="00B26AE5"/>
    <w:rsid w:val="00B3432A"/>
    <w:rsid w:val="00B35FCC"/>
    <w:rsid w:val="00B36521"/>
    <w:rsid w:val="00B40F62"/>
    <w:rsid w:val="00B53260"/>
    <w:rsid w:val="00B62920"/>
    <w:rsid w:val="00B70079"/>
    <w:rsid w:val="00B76618"/>
    <w:rsid w:val="00B80491"/>
    <w:rsid w:val="00B80E30"/>
    <w:rsid w:val="00B83880"/>
    <w:rsid w:val="00BA2FA8"/>
    <w:rsid w:val="00BA3378"/>
    <w:rsid w:val="00BA6DF4"/>
    <w:rsid w:val="00BB3507"/>
    <w:rsid w:val="00BE5F25"/>
    <w:rsid w:val="00BE70C8"/>
    <w:rsid w:val="00C02C13"/>
    <w:rsid w:val="00C06070"/>
    <w:rsid w:val="00C12ADF"/>
    <w:rsid w:val="00C224CF"/>
    <w:rsid w:val="00C2365A"/>
    <w:rsid w:val="00C41205"/>
    <w:rsid w:val="00C4334C"/>
    <w:rsid w:val="00C43DD1"/>
    <w:rsid w:val="00C515FA"/>
    <w:rsid w:val="00C5279B"/>
    <w:rsid w:val="00C6621B"/>
    <w:rsid w:val="00C7170D"/>
    <w:rsid w:val="00C74ED7"/>
    <w:rsid w:val="00C921F6"/>
    <w:rsid w:val="00C96953"/>
    <w:rsid w:val="00CA42A5"/>
    <w:rsid w:val="00CC05B2"/>
    <w:rsid w:val="00CD591B"/>
    <w:rsid w:val="00CE7E83"/>
    <w:rsid w:val="00D03FFA"/>
    <w:rsid w:val="00D0463B"/>
    <w:rsid w:val="00D12494"/>
    <w:rsid w:val="00D13D97"/>
    <w:rsid w:val="00D14919"/>
    <w:rsid w:val="00D15705"/>
    <w:rsid w:val="00D20F84"/>
    <w:rsid w:val="00D25618"/>
    <w:rsid w:val="00D36A77"/>
    <w:rsid w:val="00D37410"/>
    <w:rsid w:val="00D419A3"/>
    <w:rsid w:val="00D474AE"/>
    <w:rsid w:val="00D561BB"/>
    <w:rsid w:val="00D57944"/>
    <w:rsid w:val="00D623A4"/>
    <w:rsid w:val="00D66113"/>
    <w:rsid w:val="00D6636A"/>
    <w:rsid w:val="00D716DC"/>
    <w:rsid w:val="00D9128A"/>
    <w:rsid w:val="00D973B5"/>
    <w:rsid w:val="00DA0965"/>
    <w:rsid w:val="00DA40B5"/>
    <w:rsid w:val="00DB339B"/>
    <w:rsid w:val="00DB451D"/>
    <w:rsid w:val="00DC0635"/>
    <w:rsid w:val="00DD3A40"/>
    <w:rsid w:val="00DD7045"/>
    <w:rsid w:val="00DE05DB"/>
    <w:rsid w:val="00DF0152"/>
    <w:rsid w:val="00DF7724"/>
    <w:rsid w:val="00E005A3"/>
    <w:rsid w:val="00E01F2E"/>
    <w:rsid w:val="00E04266"/>
    <w:rsid w:val="00E06FFE"/>
    <w:rsid w:val="00E10037"/>
    <w:rsid w:val="00E23BB3"/>
    <w:rsid w:val="00E262E2"/>
    <w:rsid w:val="00E34F6A"/>
    <w:rsid w:val="00E34FE3"/>
    <w:rsid w:val="00E35D93"/>
    <w:rsid w:val="00E426FE"/>
    <w:rsid w:val="00E44F5E"/>
    <w:rsid w:val="00E4608F"/>
    <w:rsid w:val="00E50BDE"/>
    <w:rsid w:val="00E7120A"/>
    <w:rsid w:val="00E80E65"/>
    <w:rsid w:val="00E8308C"/>
    <w:rsid w:val="00E900D5"/>
    <w:rsid w:val="00EA0493"/>
    <w:rsid w:val="00EA31F2"/>
    <w:rsid w:val="00EA43AC"/>
    <w:rsid w:val="00EB1501"/>
    <w:rsid w:val="00EB47C1"/>
    <w:rsid w:val="00EB4A78"/>
    <w:rsid w:val="00EC14AE"/>
    <w:rsid w:val="00EC1AD1"/>
    <w:rsid w:val="00ED039A"/>
    <w:rsid w:val="00ED2EDA"/>
    <w:rsid w:val="00ED3ED0"/>
    <w:rsid w:val="00ED7A6E"/>
    <w:rsid w:val="00ED7DD0"/>
    <w:rsid w:val="00EE636F"/>
    <w:rsid w:val="00EF1B7B"/>
    <w:rsid w:val="00EF2E0D"/>
    <w:rsid w:val="00F13699"/>
    <w:rsid w:val="00F17496"/>
    <w:rsid w:val="00F1764F"/>
    <w:rsid w:val="00F17EBE"/>
    <w:rsid w:val="00F20937"/>
    <w:rsid w:val="00F23E3C"/>
    <w:rsid w:val="00F26011"/>
    <w:rsid w:val="00F276CA"/>
    <w:rsid w:val="00F27C6A"/>
    <w:rsid w:val="00F326D5"/>
    <w:rsid w:val="00F32A14"/>
    <w:rsid w:val="00F3670B"/>
    <w:rsid w:val="00F62276"/>
    <w:rsid w:val="00F64F21"/>
    <w:rsid w:val="00F6584D"/>
    <w:rsid w:val="00F66A91"/>
    <w:rsid w:val="00F74593"/>
    <w:rsid w:val="00F83C2B"/>
    <w:rsid w:val="00F84F9F"/>
    <w:rsid w:val="00F855C9"/>
    <w:rsid w:val="00F90C98"/>
    <w:rsid w:val="00F92E38"/>
    <w:rsid w:val="00F93E49"/>
    <w:rsid w:val="00F94679"/>
    <w:rsid w:val="00FA44F9"/>
    <w:rsid w:val="00FA4C9C"/>
    <w:rsid w:val="00FA6262"/>
    <w:rsid w:val="00FA6687"/>
    <w:rsid w:val="00FB5611"/>
    <w:rsid w:val="00FB5AF8"/>
    <w:rsid w:val="00FB76FA"/>
    <w:rsid w:val="00FC0698"/>
    <w:rsid w:val="00FC103E"/>
    <w:rsid w:val="00FC1E96"/>
    <w:rsid w:val="00FF29E5"/>
    <w:rsid w:val="00FF3B4B"/>
    <w:rsid w:val="00FF58A1"/>
    <w:rsid w:val="014364A0"/>
    <w:rsid w:val="01DD20AB"/>
    <w:rsid w:val="02A9706C"/>
    <w:rsid w:val="04B17441"/>
    <w:rsid w:val="04F2372E"/>
    <w:rsid w:val="05145E61"/>
    <w:rsid w:val="07676ABF"/>
    <w:rsid w:val="0790086C"/>
    <w:rsid w:val="07944BFB"/>
    <w:rsid w:val="07FA60AD"/>
    <w:rsid w:val="0971450C"/>
    <w:rsid w:val="09A0524B"/>
    <w:rsid w:val="0A3F3229"/>
    <w:rsid w:val="0A4038E0"/>
    <w:rsid w:val="0AAC0A11"/>
    <w:rsid w:val="0B243B52"/>
    <w:rsid w:val="0B8528F2"/>
    <w:rsid w:val="0B9A2898"/>
    <w:rsid w:val="0C8C53AE"/>
    <w:rsid w:val="0CBB350A"/>
    <w:rsid w:val="0CF74D52"/>
    <w:rsid w:val="0D177805"/>
    <w:rsid w:val="0D8F61CA"/>
    <w:rsid w:val="0E937FF7"/>
    <w:rsid w:val="11F62C07"/>
    <w:rsid w:val="13180F9F"/>
    <w:rsid w:val="131C29E9"/>
    <w:rsid w:val="136817E4"/>
    <w:rsid w:val="144C52D9"/>
    <w:rsid w:val="149C09A2"/>
    <w:rsid w:val="155B5497"/>
    <w:rsid w:val="15FE0523"/>
    <w:rsid w:val="16433031"/>
    <w:rsid w:val="17853822"/>
    <w:rsid w:val="17E342B1"/>
    <w:rsid w:val="17F141D6"/>
    <w:rsid w:val="18522F76"/>
    <w:rsid w:val="1A302507"/>
    <w:rsid w:val="1B142779"/>
    <w:rsid w:val="1B6B3188"/>
    <w:rsid w:val="1B6B6A0B"/>
    <w:rsid w:val="1CFD009B"/>
    <w:rsid w:val="1E993340"/>
    <w:rsid w:val="1FCA14B3"/>
    <w:rsid w:val="1FEA77EA"/>
    <w:rsid w:val="2028737D"/>
    <w:rsid w:val="20361E67"/>
    <w:rsid w:val="20CE32DF"/>
    <w:rsid w:val="20D94EF4"/>
    <w:rsid w:val="21250645"/>
    <w:rsid w:val="218561C4"/>
    <w:rsid w:val="22333EAB"/>
    <w:rsid w:val="22F8166B"/>
    <w:rsid w:val="236122F3"/>
    <w:rsid w:val="242877DE"/>
    <w:rsid w:val="24D50BFC"/>
    <w:rsid w:val="254C40BE"/>
    <w:rsid w:val="264F5041"/>
    <w:rsid w:val="27C2034A"/>
    <w:rsid w:val="27C24AC7"/>
    <w:rsid w:val="283A348C"/>
    <w:rsid w:val="294D33B6"/>
    <w:rsid w:val="2B122C35"/>
    <w:rsid w:val="2C8C7F23"/>
    <w:rsid w:val="2D623FF4"/>
    <w:rsid w:val="2D8A7422"/>
    <w:rsid w:val="2F1808D1"/>
    <w:rsid w:val="2F2F055D"/>
    <w:rsid w:val="2F5A2B66"/>
    <w:rsid w:val="2FBB395D"/>
    <w:rsid w:val="306C6781"/>
    <w:rsid w:val="3088782E"/>
    <w:rsid w:val="30C93B1B"/>
    <w:rsid w:val="31290069"/>
    <w:rsid w:val="3156013C"/>
    <w:rsid w:val="31C439B2"/>
    <w:rsid w:val="32CD31DB"/>
    <w:rsid w:val="333603EA"/>
    <w:rsid w:val="33455CCE"/>
    <w:rsid w:val="33814F8D"/>
    <w:rsid w:val="339D009E"/>
    <w:rsid w:val="33B679E6"/>
    <w:rsid w:val="33DD204A"/>
    <w:rsid w:val="34853536"/>
    <w:rsid w:val="34C63D58"/>
    <w:rsid w:val="34ED44A0"/>
    <w:rsid w:val="3507028C"/>
    <w:rsid w:val="356F0CD5"/>
    <w:rsid w:val="35EC249E"/>
    <w:rsid w:val="36C450EA"/>
    <w:rsid w:val="36D91552"/>
    <w:rsid w:val="371B2276"/>
    <w:rsid w:val="37910FBB"/>
    <w:rsid w:val="37B336EE"/>
    <w:rsid w:val="37BB39AA"/>
    <w:rsid w:val="38145D11"/>
    <w:rsid w:val="388C0E52"/>
    <w:rsid w:val="38D834D0"/>
    <w:rsid w:val="38EE3475"/>
    <w:rsid w:val="3A7F4B06"/>
    <w:rsid w:val="3B02185C"/>
    <w:rsid w:val="3B6405FB"/>
    <w:rsid w:val="3D7725E5"/>
    <w:rsid w:val="3D97091B"/>
    <w:rsid w:val="3DAD4CBD"/>
    <w:rsid w:val="3E9C6B44"/>
    <w:rsid w:val="3F142664"/>
    <w:rsid w:val="3F34383F"/>
    <w:rsid w:val="3F9F6872"/>
    <w:rsid w:val="42014C57"/>
    <w:rsid w:val="42405780"/>
    <w:rsid w:val="4298644F"/>
    <w:rsid w:val="42CE0B28"/>
    <w:rsid w:val="43EA5429"/>
    <w:rsid w:val="45441DF5"/>
    <w:rsid w:val="45C76287"/>
    <w:rsid w:val="47993F84"/>
    <w:rsid w:val="487216E8"/>
    <w:rsid w:val="4887191B"/>
    <w:rsid w:val="48F533B5"/>
    <w:rsid w:val="498118A6"/>
    <w:rsid w:val="49935F42"/>
    <w:rsid w:val="4A0F498D"/>
    <w:rsid w:val="4A7B5341"/>
    <w:rsid w:val="4BA40AC6"/>
    <w:rsid w:val="4C2365F6"/>
    <w:rsid w:val="4C855396"/>
    <w:rsid w:val="4C943B17"/>
    <w:rsid w:val="4C9A533B"/>
    <w:rsid w:val="4CA37224"/>
    <w:rsid w:val="4D3D03C8"/>
    <w:rsid w:val="4D935553"/>
    <w:rsid w:val="4E0A4298"/>
    <w:rsid w:val="4E1E41ED"/>
    <w:rsid w:val="4ED313F5"/>
    <w:rsid w:val="4F1B40D5"/>
    <w:rsid w:val="50741ACD"/>
    <w:rsid w:val="512E60BF"/>
    <w:rsid w:val="513A40D0"/>
    <w:rsid w:val="52077FA0"/>
    <w:rsid w:val="528A4CF6"/>
    <w:rsid w:val="52F656AA"/>
    <w:rsid w:val="533532CB"/>
    <w:rsid w:val="53442347"/>
    <w:rsid w:val="534D2836"/>
    <w:rsid w:val="54FE5A7F"/>
    <w:rsid w:val="561F5407"/>
    <w:rsid w:val="5657584D"/>
    <w:rsid w:val="56DC4E2C"/>
    <w:rsid w:val="58770306"/>
    <w:rsid w:val="587F68E7"/>
    <w:rsid w:val="596B17A3"/>
    <w:rsid w:val="5AF9704F"/>
    <w:rsid w:val="5BC849FC"/>
    <w:rsid w:val="5C80234E"/>
    <w:rsid w:val="5D3A6707"/>
    <w:rsid w:val="5DA22FFC"/>
    <w:rsid w:val="601A2EBA"/>
    <w:rsid w:val="60665537"/>
    <w:rsid w:val="60A85FA1"/>
    <w:rsid w:val="615C7332"/>
    <w:rsid w:val="61A11A3C"/>
    <w:rsid w:val="627B391D"/>
    <w:rsid w:val="656018EF"/>
    <w:rsid w:val="65A93AD5"/>
    <w:rsid w:val="65D43A20"/>
    <w:rsid w:val="65EA7DC1"/>
    <w:rsid w:val="66CB0C5B"/>
    <w:rsid w:val="675A6D1E"/>
    <w:rsid w:val="679113F7"/>
    <w:rsid w:val="68B43F46"/>
    <w:rsid w:val="690D7C4A"/>
    <w:rsid w:val="691702F9"/>
    <w:rsid w:val="69187F79"/>
    <w:rsid w:val="6985092D"/>
    <w:rsid w:val="6AF01B6E"/>
    <w:rsid w:val="6DAC0CFD"/>
    <w:rsid w:val="6DCE6814"/>
    <w:rsid w:val="6FCC3B65"/>
    <w:rsid w:val="704D5DCD"/>
    <w:rsid w:val="71705E05"/>
    <w:rsid w:val="72B84BC2"/>
    <w:rsid w:val="73655054"/>
    <w:rsid w:val="74547E66"/>
    <w:rsid w:val="74B62489"/>
    <w:rsid w:val="74D74BBC"/>
    <w:rsid w:val="756B6737"/>
    <w:rsid w:val="75845FDA"/>
    <w:rsid w:val="760050F4"/>
    <w:rsid w:val="76931A1A"/>
    <w:rsid w:val="78106988"/>
    <w:rsid w:val="781A4D19"/>
    <w:rsid w:val="798C38F6"/>
    <w:rsid w:val="79B77FBE"/>
    <w:rsid w:val="7A026DB8"/>
    <w:rsid w:val="7B731598"/>
    <w:rsid w:val="7CA33E88"/>
    <w:rsid w:val="7CAE5A9D"/>
    <w:rsid w:val="7DE91FA1"/>
    <w:rsid w:val="7E350D9C"/>
    <w:rsid w:val="7EAD7761"/>
    <w:rsid w:val="7EE221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7"/>
    <w:qFormat/>
    <w:uiPriority w:val="0"/>
    <w:pPr>
      <w:keepNext/>
      <w:jc w:val="center"/>
      <w:outlineLvl w:val="0"/>
    </w:pPr>
    <w:rPr>
      <w:sz w:val="28"/>
    </w:rPr>
  </w:style>
  <w:style w:type="paragraph" w:styleId="3">
    <w:name w:val="heading 2"/>
    <w:basedOn w:val="1"/>
    <w:next w:val="1"/>
    <w:link w:val="195"/>
    <w:qFormat/>
    <w:uiPriority w:val="0"/>
    <w:pPr>
      <w:keepNext/>
      <w:keepLines/>
      <w:adjustRightInd w:val="0"/>
      <w:spacing w:before="300" w:beforeLines="0" w:after="260" w:afterLines="0" w:line="360" w:lineRule="auto"/>
      <w:jc w:val="center"/>
      <w:textAlignment w:val="baseline"/>
      <w:outlineLvl w:val="1"/>
    </w:pPr>
    <w:rPr>
      <w:rFonts w:ascii="宋体" w:hAnsi="宋体" w:eastAsia="黑体"/>
      <w:bCs/>
      <w:color w:val="000000"/>
      <w:sz w:val="32"/>
      <w:szCs w:val="32"/>
    </w:rPr>
  </w:style>
  <w:style w:type="paragraph" w:styleId="4">
    <w:name w:val="heading 7"/>
    <w:basedOn w:val="1"/>
    <w:next w:val="1"/>
    <w:link w:val="215"/>
    <w:qFormat/>
    <w:uiPriority w:val="0"/>
    <w:pPr>
      <w:keepNext/>
      <w:keepLines/>
      <w:spacing w:before="240" w:beforeLines="0" w:after="64" w:afterLines="0" w:line="320" w:lineRule="auto"/>
      <w:outlineLvl w:val="6"/>
    </w:pPr>
    <w:rPr>
      <w:b/>
      <w:bCs/>
      <w:sz w:val="24"/>
    </w:rPr>
  </w:style>
  <w:style w:type="character" w:default="1" w:styleId="23">
    <w:name w:val="Default Paragraph Font"/>
    <w:qFormat/>
    <w:uiPriority w:val="0"/>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qFormat/>
    <w:uiPriority w:val="0"/>
    <w:rPr>
      <w:b/>
      <w:bCs/>
    </w:rPr>
  </w:style>
  <w:style w:type="paragraph" w:styleId="6">
    <w:name w:val="annotation text"/>
    <w:basedOn w:val="1"/>
    <w:link w:val="199"/>
    <w:qFormat/>
    <w:uiPriority w:val="0"/>
    <w:pPr>
      <w:suppressAutoHyphens/>
      <w:jc w:val="left"/>
    </w:pPr>
    <w:rPr>
      <w:kern w:val="1"/>
      <w:sz w:val="28"/>
      <w:szCs w:val="20"/>
      <w:lang w:eastAsia="ar-SA"/>
    </w:rPr>
  </w:style>
  <w:style w:type="paragraph" w:styleId="7">
    <w:name w:val="Normal Indent"/>
    <w:basedOn w:val="1"/>
    <w:qFormat/>
    <w:uiPriority w:val="0"/>
    <w:pPr>
      <w:ind w:firstLine="397"/>
    </w:pPr>
    <w:rPr>
      <w:kern w:val="0"/>
      <w:szCs w:val="28"/>
    </w:rPr>
  </w:style>
  <w:style w:type="paragraph" w:styleId="8">
    <w:name w:val="caption"/>
    <w:basedOn w:val="1"/>
    <w:next w:val="1"/>
    <w:qFormat/>
    <w:uiPriority w:val="0"/>
    <w:pPr>
      <w:suppressLineNumbers/>
      <w:suppressAutoHyphens/>
      <w:spacing w:before="120" w:beforeLines="0" w:after="120" w:afterLines="0"/>
    </w:pPr>
    <w:rPr>
      <w:rFonts w:ascii="Calibri" w:hAnsi="Calibri" w:cs="Arial"/>
      <w:i/>
      <w:iCs/>
      <w:kern w:val="1"/>
      <w:sz w:val="24"/>
      <w:lang w:eastAsia="ar-SA"/>
    </w:rPr>
  </w:style>
  <w:style w:type="paragraph" w:styleId="9">
    <w:name w:val="Document Map"/>
    <w:basedOn w:val="1"/>
    <w:semiHidden/>
    <w:qFormat/>
    <w:uiPriority w:val="0"/>
    <w:pPr>
      <w:shd w:val="clear" w:color="auto" w:fill="000080"/>
    </w:pPr>
  </w:style>
  <w:style w:type="paragraph" w:styleId="10">
    <w:name w:val="Body Text"/>
    <w:basedOn w:val="1"/>
    <w:qFormat/>
    <w:uiPriority w:val="0"/>
    <w:pPr>
      <w:spacing w:after="120" w:afterLines="0"/>
    </w:pPr>
  </w:style>
  <w:style w:type="paragraph" w:styleId="11">
    <w:name w:val="Body Text Indent"/>
    <w:basedOn w:val="1"/>
    <w:link w:val="205"/>
    <w:qFormat/>
    <w:uiPriority w:val="0"/>
    <w:pPr>
      <w:widowControl/>
      <w:spacing w:line="360" w:lineRule="auto"/>
      <w:ind w:firstLine="280" w:firstLineChars="100"/>
    </w:pPr>
    <w:rPr>
      <w:rFonts w:ascii="仿宋_GB2312" w:eastAsia="仿宋_GB2312"/>
      <w:kern w:val="0"/>
      <w:sz w:val="30"/>
      <w:szCs w:val="20"/>
    </w:rPr>
  </w:style>
  <w:style w:type="paragraph" w:styleId="12">
    <w:name w:val="Plain Text"/>
    <w:basedOn w:val="1"/>
    <w:link w:val="216"/>
    <w:qFormat/>
    <w:uiPriority w:val="0"/>
    <w:pPr>
      <w:adjustRightInd w:val="0"/>
      <w:snapToGrid w:val="0"/>
      <w:spacing w:line="360" w:lineRule="auto"/>
    </w:pPr>
    <w:rPr>
      <w:rFonts w:ascii="宋体" w:hAnsi="Courier New"/>
      <w:szCs w:val="20"/>
    </w:rPr>
  </w:style>
  <w:style w:type="paragraph" w:styleId="13">
    <w:name w:val="Date"/>
    <w:basedOn w:val="1"/>
    <w:next w:val="1"/>
    <w:link w:val="194"/>
    <w:qFormat/>
    <w:uiPriority w:val="0"/>
    <w:pPr>
      <w:ind w:left="100" w:leftChars="2500"/>
    </w:pPr>
  </w:style>
  <w:style w:type="paragraph" w:styleId="14">
    <w:name w:val="Body Text Indent 2"/>
    <w:basedOn w:val="1"/>
    <w:link w:val="198"/>
    <w:qFormat/>
    <w:uiPriority w:val="0"/>
    <w:pPr>
      <w:widowControl/>
      <w:spacing w:line="360" w:lineRule="auto"/>
      <w:ind w:firstLine="660"/>
    </w:pPr>
    <w:rPr>
      <w:rFonts w:ascii="仿宋_GB2312" w:eastAsia="仿宋_GB2312"/>
      <w:kern w:val="0"/>
      <w:sz w:val="32"/>
      <w:szCs w:val="20"/>
    </w:rPr>
  </w:style>
  <w:style w:type="paragraph" w:styleId="15">
    <w:name w:val="Balloon Text"/>
    <w:basedOn w:val="1"/>
    <w:qFormat/>
    <w:uiPriority w:val="0"/>
    <w:rPr>
      <w:sz w:val="18"/>
      <w:szCs w:val="18"/>
    </w:rPr>
  </w:style>
  <w:style w:type="paragraph" w:styleId="16">
    <w:name w:val="footer"/>
    <w:basedOn w:val="1"/>
    <w:link w:val="204"/>
    <w:qFormat/>
    <w:uiPriority w:val="0"/>
    <w:pPr>
      <w:tabs>
        <w:tab w:val="center" w:pos="4153"/>
        <w:tab w:val="right" w:pos="8306"/>
      </w:tabs>
      <w:snapToGrid w:val="0"/>
      <w:jc w:val="left"/>
    </w:pPr>
    <w:rPr>
      <w:sz w:val="18"/>
      <w:szCs w:val="18"/>
    </w:rPr>
  </w:style>
  <w:style w:type="paragraph" w:styleId="17">
    <w:name w:val="header"/>
    <w:basedOn w:val="1"/>
    <w:link w:val="207"/>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qFormat/>
    <w:uiPriority w:val="0"/>
    <w:pPr>
      <w:spacing w:before="120" w:beforeLines="0" w:after="120" w:afterLines="0"/>
      <w:jc w:val="left"/>
    </w:pPr>
    <w:rPr>
      <w:b/>
      <w:bCs/>
      <w:caps/>
      <w:sz w:val="20"/>
      <w:szCs w:val="20"/>
    </w:rPr>
  </w:style>
  <w:style w:type="paragraph" w:styleId="19">
    <w:name w:val="List"/>
    <w:basedOn w:val="10"/>
    <w:qFormat/>
    <w:uiPriority w:val="0"/>
    <w:pPr>
      <w:suppressAutoHyphens/>
    </w:pPr>
    <w:rPr>
      <w:rFonts w:ascii="Calibri" w:hAnsi="Calibri" w:cs="Arial"/>
      <w:kern w:val="1"/>
      <w:szCs w:val="22"/>
      <w:lang w:eastAsia="ar-SA"/>
    </w:rPr>
  </w:style>
  <w:style w:type="paragraph" w:styleId="20">
    <w:name w:val="Body Text Indent 3"/>
    <w:basedOn w:val="1"/>
    <w:qFormat/>
    <w:uiPriority w:val="0"/>
    <w:pPr>
      <w:spacing w:after="120" w:afterLines="0"/>
      <w:ind w:left="420" w:leftChars="200"/>
    </w:pPr>
    <w:rPr>
      <w:sz w:val="16"/>
      <w:szCs w:val="16"/>
    </w:rPr>
  </w:style>
  <w:style w:type="paragraph" w:styleId="21">
    <w:name w:val="Normal (Web)"/>
    <w:basedOn w:val="1"/>
    <w:qFormat/>
    <w:uiPriority w:val="0"/>
    <w:pPr>
      <w:widowControl/>
      <w:spacing w:before="150" w:beforeLines="0" w:after="150" w:afterLines="0"/>
      <w:jc w:val="left"/>
    </w:pPr>
    <w:rPr>
      <w:rFonts w:ascii="宋体" w:hAnsi="宋体" w:cs="宋体"/>
      <w:kern w:val="0"/>
      <w:sz w:val="24"/>
    </w:rPr>
  </w:style>
  <w:style w:type="paragraph" w:styleId="22">
    <w:name w:val="Title"/>
    <w:basedOn w:val="1"/>
    <w:next w:val="1"/>
    <w:qFormat/>
    <w:uiPriority w:val="0"/>
    <w:pPr>
      <w:spacing w:before="240" w:beforeLines="0" w:after="60" w:afterLines="0"/>
      <w:jc w:val="center"/>
      <w:outlineLvl w:val="0"/>
    </w:pPr>
    <w:rPr>
      <w:rFonts w:ascii="Cambria" w:hAnsi="Cambria"/>
      <w:b/>
      <w:bCs/>
      <w:sz w:val="32"/>
      <w:szCs w:val="32"/>
    </w:rPr>
  </w:style>
  <w:style w:type="character" w:styleId="24">
    <w:name w:val="Strong"/>
    <w:qFormat/>
    <w:uiPriority w:val="0"/>
    <w:rPr>
      <w:b/>
    </w:rPr>
  </w:style>
  <w:style w:type="character" w:styleId="25">
    <w:name w:val="page number"/>
    <w:basedOn w:val="23"/>
    <w:qFormat/>
    <w:uiPriority w:val="0"/>
  </w:style>
  <w:style w:type="character" w:styleId="26">
    <w:name w:val="FollowedHyperlink"/>
    <w:qFormat/>
    <w:uiPriority w:val="0"/>
    <w:rPr>
      <w:color w:val="800080"/>
      <w:u w:val="single"/>
    </w:rPr>
  </w:style>
  <w:style w:type="character" w:styleId="27">
    <w:name w:val="Hyperlink"/>
    <w:qFormat/>
    <w:uiPriority w:val="0"/>
    <w:rPr>
      <w:rFonts w:ascii="Tahoma" w:hAnsi="Tahoma" w:eastAsia="宋体"/>
      <w:color w:val="0000FF"/>
      <w:kern w:val="2"/>
      <w:sz w:val="30"/>
      <w:szCs w:val="30"/>
      <w:u w:val="single"/>
      <w:lang w:val="en-US" w:eastAsia="zh-CN" w:bidi="ar-SA"/>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0">
    <w:name w:val="Char Char Char Char Char1 Char"/>
    <w:basedOn w:val="1"/>
    <w:qFormat/>
    <w:uiPriority w:val="0"/>
    <w:pPr>
      <w:suppressAutoHyphens/>
    </w:pPr>
    <w:rPr>
      <w:rFonts w:ascii="Tahoma" w:hAnsi="Tahoma"/>
      <w:kern w:val="1"/>
      <w:sz w:val="24"/>
      <w:szCs w:val="20"/>
      <w:lang w:eastAsia="ar-SA"/>
    </w:rPr>
  </w:style>
  <w:style w:type="paragraph" w:customStyle="1" w:styleId="31">
    <w:name w:val="xl141"/>
    <w:basedOn w:val="1"/>
    <w:qFormat/>
    <w:uiPriority w:val="0"/>
    <w:pPr>
      <w:widowControl/>
      <w:pBdr>
        <w:left w:val="single" w:color="000000" w:sz="4" w:space="0"/>
        <w:bottom w:val="single" w:color="000000"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2">
    <w:name w:val="xl99"/>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3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34">
    <w:name w:val="列出段落"/>
    <w:basedOn w:val="1"/>
    <w:qFormat/>
    <w:uiPriority w:val="0"/>
    <w:pPr>
      <w:ind w:firstLine="420" w:firstLineChars="200"/>
    </w:pPr>
    <w:rPr>
      <w:rFonts w:ascii="Calibri" w:hAnsi="Calibri"/>
      <w:szCs w:val="22"/>
    </w:rPr>
  </w:style>
  <w:style w:type="paragraph" w:customStyle="1" w:styleId="35">
    <w:name w:val="xl16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36">
    <w:name w:val="目录"/>
    <w:basedOn w:val="1"/>
    <w:qFormat/>
    <w:uiPriority w:val="0"/>
    <w:pPr>
      <w:suppressLineNumbers/>
      <w:suppressAutoHyphens/>
    </w:pPr>
    <w:rPr>
      <w:rFonts w:ascii="Calibri" w:hAnsi="Calibri" w:cs="Arial"/>
      <w:kern w:val="1"/>
      <w:szCs w:val="22"/>
      <w:lang w:eastAsia="ar-SA"/>
    </w:rPr>
  </w:style>
  <w:style w:type="paragraph" w:customStyle="1" w:styleId="37">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3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9">
    <w:name w:val="xl188"/>
    <w:basedOn w:val="1"/>
    <w:qFormat/>
    <w:uiPriority w:val="0"/>
    <w:pPr>
      <w:widowControl/>
      <w:spacing w:before="100" w:beforeLines="0" w:beforeAutospacing="1" w:after="100" w:afterLines="0" w:afterAutospacing="1"/>
      <w:jc w:val="center"/>
    </w:pPr>
    <w:rPr>
      <w:rFonts w:ascii="宋体" w:hAnsi="宋体" w:cs="宋体"/>
      <w:b/>
      <w:bCs/>
      <w:kern w:val="0"/>
      <w:sz w:val="36"/>
      <w:szCs w:val="36"/>
    </w:rPr>
  </w:style>
  <w:style w:type="paragraph" w:customStyle="1" w:styleId="40">
    <w:name w:val="pa-8"/>
    <w:basedOn w:val="1"/>
    <w:qFormat/>
    <w:uiPriority w:val="0"/>
    <w:pPr>
      <w:widowControl/>
      <w:spacing w:before="150" w:beforeLines="0" w:after="150" w:afterLines="0"/>
      <w:jc w:val="left"/>
    </w:pPr>
    <w:rPr>
      <w:rFonts w:ascii="宋体" w:hAnsi="宋体" w:cs="宋体"/>
      <w:kern w:val="0"/>
      <w:sz w:val="24"/>
    </w:rPr>
  </w:style>
  <w:style w:type="paragraph" w:customStyle="1" w:styleId="41">
    <w:name w:val="xl88"/>
    <w:basedOn w:val="1"/>
    <w:qFormat/>
    <w:uiPriority w:val="0"/>
    <w:pPr>
      <w:widowControl/>
      <w:pBdr>
        <w:top w:val="single" w:color="000000" w:sz="8" w:space="0"/>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42">
    <w:name w:val="xl159"/>
    <w:basedOn w:val="1"/>
    <w:qFormat/>
    <w:uiPriority w:val="0"/>
    <w:pPr>
      <w:widowControl/>
      <w:pBdr>
        <w:top w:val="single" w:color="auto" w:sz="4" w:space="0"/>
        <w:left w:val="single" w:color="auto" w:sz="4" w:space="0"/>
        <w:bottom w:val="single" w:color="auto" w:sz="4" w:space="0"/>
        <w:right w:val="single" w:color="000000" w:sz="4" w:space="0"/>
      </w:pBdr>
      <w:spacing w:before="100" w:beforeLines="0" w:beforeAutospacing="1" w:after="100" w:afterLines="0" w:afterAutospacing="1"/>
      <w:jc w:val="left"/>
    </w:pPr>
    <w:rPr>
      <w:rFonts w:ascii="宋体" w:hAnsi="宋体" w:cs="宋体"/>
      <w:kern w:val="0"/>
      <w:sz w:val="24"/>
    </w:rPr>
  </w:style>
  <w:style w:type="paragraph" w:customStyle="1" w:styleId="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4">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kern w:val="0"/>
      <w:sz w:val="24"/>
    </w:rPr>
  </w:style>
  <w:style w:type="paragraph" w:customStyle="1" w:styleId="45">
    <w:name w:val="List Paragraph"/>
    <w:basedOn w:val="1"/>
    <w:qFormat/>
    <w:uiPriority w:val="0"/>
    <w:pPr>
      <w:ind w:firstLine="200" w:firstLineChars="200"/>
    </w:pPr>
  </w:style>
  <w:style w:type="paragraph" w:customStyle="1" w:styleId="46">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b/>
      <w:bCs/>
      <w:kern w:val="0"/>
      <w:sz w:val="24"/>
    </w:rPr>
  </w:style>
  <w:style w:type="paragraph" w:customStyle="1" w:styleId="47">
    <w:name w:val="xl132"/>
    <w:basedOn w:val="1"/>
    <w:qFormat/>
    <w:uiPriority w:val="0"/>
    <w:pPr>
      <w:widowControl/>
      <w:pBdr>
        <w:top w:val="single" w:color="auto" w:sz="4" w:space="0"/>
        <w:left w:val="single" w:color="auto" w:sz="4" w:space="0"/>
        <w:bottom w:val="single" w:color="000000"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8">
    <w:name w:val="xl147"/>
    <w:basedOn w:val="1"/>
    <w:qFormat/>
    <w:uiPriority w:val="0"/>
    <w:pPr>
      <w:widowControl/>
      <w:pBdr>
        <w:top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9">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50">
    <w:name w:val="xl78"/>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51">
    <w:name w:val="文档正文"/>
    <w:basedOn w:val="1"/>
    <w:qFormat/>
    <w:uiPriority w:val="0"/>
    <w:pPr>
      <w:spacing w:line="240" w:lineRule="atLeast"/>
      <w:ind w:firstLine="592" w:firstLineChars="200"/>
      <w:jc w:val="center"/>
    </w:pPr>
    <w:rPr>
      <w:rFonts w:ascii="仿宋_GB2312" w:hAnsi="Arial" w:eastAsia="仿宋_GB2312"/>
      <w:bCs/>
      <w:sz w:val="32"/>
      <w:szCs w:val="21"/>
    </w:rPr>
  </w:style>
  <w:style w:type="paragraph" w:customStyle="1" w:styleId="52">
    <w:name w:val="xl16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000000"/>
      <w:kern w:val="0"/>
      <w:sz w:val="24"/>
    </w:rPr>
  </w:style>
  <w:style w:type="paragraph" w:customStyle="1" w:styleId="53">
    <w:name w:val="xl140"/>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54">
    <w:name w:val="xl79"/>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left"/>
    </w:pPr>
    <w:rPr>
      <w:rFonts w:ascii="宋体" w:hAnsi="宋体" w:cs="宋体"/>
      <w:kern w:val="1"/>
      <w:sz w:val="20"/>
      <w:szCs w:val="20"/>
      <w:lang w:eastAsia="ar-SA"/>
    </w:rPr>
  </w:style>
  <w:style w:type="paragraph" w:customStyle="1" w:styleId="5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56">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57">
    <w:name w:val="font7"/>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58">
    <w:name w:val="xl13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59">
    <w:name w:val="xl182"/>
    <w:basedOn w:val="1"/>
    <w:qFormat/>
    <w:uiPriority w:val="0"/>
    <w:pPr>
      <w:widowControl/>
      <w:pBdr>
        <w:top w:val="single" w:color="000000" w:sz="4" w:space="0"/>
        <w:bottom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6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4"/>
    </w:rPr>
  </w:style>
  <w:style w:type="paragraph" w:customStyle="1" w:styleId="61">
    <w:name w:val="xl164"/>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color w:val="000000"/>
      <w:kern w:val="0"/>
      <w:sz w:val="24"/>
    </w:rPr>
  </w:style>
  <w:style w:type="paragraph" w:customStyle="1" w:styleId="62">
    <w:name w:val="xl91"/>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63">
    <w:name w:val="xl138"/>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4">
    <w:name w:val="xl130"/>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65">
    <w:name w:val="List Paragraph1"/>
    <w:basedOn w:val="1"/>
    <w:qFormat/>
    <w:uiPriority w:val="0"/>
    <w:pPr>
      <w:ind w:firstLine="420" w:firstLineChars="200"/>
    </w:pPr>
  </w:style>
  <w:style w:type="paragraph" w:customStyle="1" w:styleId="66">
    <w:name w:val="xl97"/>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67">
    <w:name w:val="xl14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8">
    <w:name w:val="框内容"/>
    <w:basedOn w:val="10"/>
    <w:qFormat/>
    <w:uiPriority w:val="0"/>
    <w:pPr>
      <w:suppressAutoHyphens/>
    </w:pPr>
    <w:rPr>
      <w:rFonts w:ascii="Calibri" w:hAnsi="Calibri"/>
      <w:kern w:val="1"/>
      <w:szCs w:val="22"/>
      <w:lang w:eastAsia="ar-SA"/>
    </w:rPr>
  </w:style>
  <w:style w:type="paragraph" w:customStyle="1" w:styleId="69">
    <w:name w:val="font6"/>
    <w:basedOn w:val="1"/>
    <w:qFormat/>
    <w:uiPriority w:val="0"/>
    <w:pPr>
      <w:widowControl/>
      <w:spacing w:before="100" w:beforeLines="0" w:beforeAutospacing="1" w:after="100" w:afterLines="0" w:afterAutospacing="1"/>
      <w:jc w:val="left"/>
    </w:pPr>
    <w:rPr>
      <w:kern w:val="0"/>
      <w:sz w:val="24"/>
    </w:rPr>
  </w:style>
  <w:style w:type="paragraph" w:customStyle="1" w:styleId="70">
    <w:name w:val="font9"/>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1">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2">
    <w:name w:val="xl109"/>
    <w:basedOn w:val="1"/>
    <w:qFormat/>
    <w:uiPriority w:val="0"/>
    <w:pPr>
      <w:widowControl/>
      <w:spacing w:before="100" w:beforeLines="0" w:beforeAutospacing="1" w:after="100" w:afterLines="0" w:afterAutospacing="1"/>
      <w:jc w:val="left"/>
    </w:pPr>
    <w:rPr>
      <w:rFonts w:ascii="仿宋_GB2312" w:hAnsi="宋体" w:eastAsia="仿宋_GB2312" w:cs="宋体"/>
      <w:kern w:val="0"/>
      <w:sz w:val="18"/>
      <w:szCs w:val="18"/>
    </w:rPr>
  </w:style>
  <w:style w:type="paragraph" w:customStyle="1" w:styleId="73">
    <w:name w:val="xl67"/>
    <w:basedOn w:val="1"/>
    <w:qFormat/>
    <w:uiPriority w:val="0"/>
    <w:pPr>
      <w:widowControl/>
      <w:pBdr>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7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szCs w:val="20"/>
    </w:rPr>
  </w:style>
  <w:style w:type="paragraph" w:customStyle="1" w:styleId="7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76">
    <w:name w:val="xl133"/>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7">
    <w:name w:val="xl152"/>
    <w:basedOn w:val="1"/>
    <w:qFormat/>
    <w:uiPriority w:val="0"/>
    <w:pPr>
      <w:widowControl/>
      <w:pBdr>
        <w:top w:val="single" w:color="000000"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8">
    <w:name w:val="font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9">
    <w:name w:val="xl89"/>
    <w:basedOn w:val="1"/>
    <w:qFormat/>
    <w:uiPriority w:val="0"/>
    <w:pPr>
      <w:widowControl/>
      <w:pBdr>
        <w:top w:val="single" w:color="000000" w:sz="8" w:space="0"/>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8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1">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3">
    <w:name w:val="xl189"/>
    <w:basedOn w:val="1"/>
    <w:qFormat/>
    <w:uiPriority w:val="0"/>
    <w:pPr>
      <w:widowControl/>
      <w:pBdr>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84">
    <w:name w:val="xl86"/>
    <w:basedOn w:val="1"/>
    <w:qFormat/>
    <w:uiPriority w:val="0"/>
    <w:pPr>
      <w:widowControl/>
      <w:pBdr>
        <w:left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8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4"/>
    </w:rPr>
  </w:style>
  <w:style w:type="paragraph" w:customStyle="1" w:styleId="86">
    <w:name w:val="xl144"/>
    <w:basedOn w:val="1"/>
    <w:qFormat/>
    <w:uiPriority w:val="0"/>
    <w:pPr>
      <w:widowControl/>
      <w:pBdr>
        <w:top w:val="single" w:color="000000"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7">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88">
    <w:name w:val=" Char Char Char Char Char1 Char"/>
    <w:basedOn w:val="1"/>
    <w:qFormat/>
    <w:uiPriority w:val="0"/>
    <w:rPr>
      <w:rFonts w:ascii="Tahoma" w:hAnsi="Tahoma"/>
      <w:sz w:val="24"/>
      <w:szCs w:val="20"/>
    </w:rPr>
  </w:style>
  <w:style w:type="paragraph" w:customStyle="1" w:styleId="89">
    <w:name w:val="表格内容"/>
    <w:basedOn w:val="1"/>
    <w:qFormat/>
    <w:uiPriority w:val="0"/>
    <w:pPr>
      <w:suppressLineNumbers/>
      <w:suppressAutoHyphens/>
    </w:pPr>
    <w:rPr>
      <w:rFonts w:ascii="Calibri" w:hAnsi="Calibri"/>
      <w:kern w:val="1"/>
      <w:szCs w:val="22"/>
      <w:lang w:eastAsia="ar-SA"/>
    </w:rPr>
  </w:style>
  <w:style w:type="paragraph" w:customStyle="1" w:styleId="90">
    <w:name w:val="xl157"/>
    <w:basedOn w:val="1"/>
    <w:qFormat/>
    <w:uiPriority w:val="0"/>
    <w:pPr>
      <w:widowControl/>
      <w:pBdr>
        <w:top w:val="single" w:color="auto" w:sz="4" w:space="0"/>
        <w:left w:val="single" w:color="auto" w:sz="4" w:space="0"/>
        <w:bottom w:val="single" w:color="auto" w:sz="4" w:space="0"/>
        <w:right w:val="single" w:color="000000" w:sz="4" w:space="0"/>
      </w:pBdr>
      <w:spacing w:before="100" w:beforeLines="0" w:beforeAutospacing="1" w:after="100" w:afterLines="0" w:afterAutospacing="1"/>
      <w:jc w:val="left"/>
    </w:pPr>
    <w:rPr>
      <w:rFonts w:ascii="宋体" w:hAnsi="宋体" w:cs="宋体"/>
      <w:b/>
      <w:bCs/>
      <w:kern w:val="0"/>
      <w:sz w:val="24"/>
    </w:rPr>
  </w:style>
  <w:style w:type="paragraph" w:customStyle="1" w:styleId="91">
    <w:name w:val="xl181"/>
    <w:basedOn w:val="1"/>
    <w:qFormat/>
    <w:uiPriority w:val="0"/>
    <w:pPr>
      <w:widowControl/>
      <w:pBdr>
        <w:top w:val="single" w:color="000000" w:sz="4" w:space="0"/>
        <w:left w:val="single" w:color="000000" w:sz="4" w:space="0"/>
        <w:bottom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92">
    <w:name w:val="表格标题"/>
    <w:basedOn w:val="89"/>
    <w:qFormat/>
    <w:uiPriority w:val="0"/>
    <w:pPr>
      <w:jc w:val="center"/>
    </w:pPr>
    <w:rPr>
      <w:b/>
      <w:bCs/>
    </w:rPr>
  </w:style>
  <w:style w:type="paragraph" w:customStyle="1" w:styleId="9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4">
    <w:name w:val="xl17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9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18"/>
      <w:szCs w:val="18"/>
    </w:rPr>
  </w:style>
  <w:style w:type="paragraph" w:customStyle="1" w:styleId="96">
    <w:name w:val="xl74"/>
    <w:basedOn w:val="1"/>
    <w:qFormat/>
    <w:uiPriority w:val="0"/>
    <w:pPr>
      <w:widowControl/>
      <w:pBdr>
        <w:bottom w:val="single" w:color="000000" w:sz="8" w:space="0"/>
      </w:pBdr>
      <w:suppressAutoHyphens/>
      <w:spacing w:before="280" w:beforeLines="0" w:after="280" w:afterLines="0"/>
      <w:jc w:val="left"/>
    </w:pPr>
    <w:rPr>
      <w:rFonts w:ascii="宋体" w:hAnsi="宋体" w:cs="宋体"/>
      <w:kern w:val="1"/>
      <w:sz w:val="20"/>
      <w:szCs w:val="20"/>
      <w:lang w:eastAsia="ar-SA"/>
    </w:rPr>
  </w:style>
  <w:style w:type="paragraph" w:customStyle="1" w:styleId="97">
    <w:name w:val="List"/>
    <w:basedOn w:val="1"/>
    <w:qFormat/>
    <w:uiPriority w:val="0"/>
    <w:pPr>
      <w:ind w:left="200" w:hanging="200" w:hangingChars="200"/>
      <w:contextualSpacing/>
    </w:pPr>
    <w:rPr>
      <w:sz w:val="28"/>
      <w:szCs w:val="20"/>
    </w:rPr>
  </w:style>
  <w:style w:type="paragraph" w:customStyle="1" w:styleId="98">
    <w:name w:val="xl64"/>
    <w:basedOn w:val="1"/>
    <w:qFormat/>
    <w:uiPriority w:val="0"/>
    <w:pPr>
      <w:widowControl/>
      <w:pBdr>
        <w:top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99">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color w:val="000000"/>
      <w:kern w:val="0"/>
      <w:sz w:val="24"/>
    </w:rPr>
  </w:style>
  <w:style w:type="paragraph" w:customStyle="1" w:styleId="100">
    <w:name w:val="xl135"/>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1">
    <w:name w:val="xl131"/>
    <w:basedOn w:val="1"/>
    <w:qFormat/>
    <w:uiPriority w:val="0"/>
    <w:pPr>
      <w:widowControl/>
      <w:pBdr>
        <w:top w:val="single" w:color="auto" w:sz="4" w:space="0"/>
        <w:left w:val="single" w:color="auto" w:sz="4" w:space="0"/>
        <w:bottom w:val="single" w:color="000000"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2">
    <w:name w:val="Char Char1 Char Char Char Char Char Char Char Char Char Char Char Char Char Char Char"/>
    <w:basedOn w:val="1"/>
    <w:qFormat/>
    <w:uiPriority w:val="0"/>
    <w:pPr>
      <w:widowControl/>
      <w:spacing w:after="160" w:afterLines="0" w:line="240" w:lineRule="exact"/>
      <w:jc w:val="left"/>
    </w:pPr>
  </w:style>
  <w:style w:type="paragraph" w:customStyle="1" w:styleId="103">
    <w:name w:val="xl12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3"/>
      <w:szCs w:val="23"/>
    </w:rPr>
  </w:style>
  <w:style w:type="paragraph" w:customStyle="1" w:styleId="104">
    <w:name w:val="xl154"/>
    <w:basedOn w:val="1"/>
    <w:qFormat/>
    <w:uiPriority w:val="0"/>
    <w:pPr>
      <w:widowControl/>
      <w:pBdr>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5">
    <w:name w:val="xl183"/>
    <w:basedOn w:val="1"/>
    <w:qFormat/>
    <w:uiPriority w:val="0"/>
    <w:pPr>
      <w:widowControl/>
      <w:pBdr>
        <w:top w:val="single" w:color="000000" w:sz="4" w:space="0"/>
        <w:bottom w:val="single" w:color="000000" w:sz="4" w:space="0"/>
        <w:right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10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7">
    <w:name w:val="xl168"/>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10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09">
    <w:name w:val="xl69"/>
    <w:basedOn w:val="1"/>
    <w:qFormat/>
    <w:uiPriority w:val="0"/>
    <w:pPr>
      <w:widowControl/>
      <w:pBdr>
        <w:right w:val="single" w:color="000000" w:sz="8" w:space="0"/>
      </w:pBdr>
      <w:suppressAutoHyphens/>
      <w:spacing w:before="280" w:beforeLines="0" w:after="280" w:afterLines="0"/>
      <w:jc w:val="left"/>
    </w:pPr>
    <w:rPr>
      <w:rFonts w:ascii="宋体" w:hAnsi="宋体" w:cs="宋体"/>
      <w:kern w:val="1"/>
      <w:sz w:val="24"/>
      <w:lang w:eastAsia="ar-SA"/>
    </w:rPr>
  </w:style>
  <w:style w:type="paragraph" w:customStyle="1" w:styleId="110">
    <w:name w:val="xl82"/>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1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12">
    <w:name w:val="xl17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11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14">
    <w:name w:val="xl128"/>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15">
    <w:name w:val="xl115"/>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16">
    <w:name w:val="xl12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17">
    <w:name w:val="xl11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118">
    <w:name w:val="xl72"/>
    <w:basedOn w:val="1"/>
    <w:qFormat/>
    <w:uiPriority w:val="0"/>
    <w:pPr>
      <w:widowControl/>
      <w:pBdr>
        <w:top w:val="single" w:color="000000" w:sz="8" w:space="0"/>
        <w:bottom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1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xl65"/>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21">
    <w:name w:val="xl180"/>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2">
    <w:name w:val="xl158"/>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23">
    <w:name w:val="xl66"/>
    <w:basedOn w:val="1"/>
    <w:qFormat/>
    <w:uiPriority w:val="0"/>
    <w:pPr>
      <w:widowControl/>
      <w:pBdr>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24">
    <w:name w:val="xl73"/>
    <w:basedOn w:val="1"/>
    <w:qFormat/>
    <w:uiPriority w:val="0"/>
    <w:pPr>
      <w:widowControl/>
      <w:suppressAutoHyphens/>
      <w:spacing w:before="280" w:beforeLines="0" w:after="280" w:afterLines="0"/>
      <w:jc w:val="left"/>
    </w:pPr>
    <w:rPr>
      <w:rFonts w:ascii="宋体" w:hAnsi="宋体" w:cs="宋体"/>
      <w:kern w:val="1"/>
      <w:sz w:val="20"/>
      <w:szCs w:val="20"/>
      <w:lang w:eastAsia="ar-SA"/>
    </w:rPr>
  </w:style>
  <w:style w:type="paragraph" w:customStyle="1" w:styleId="125">
    <w:name w:val="xl77"/>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26">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7">
    <w:name w:val="xl178"/>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8">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129">
    <w:name w:val="xl143"/>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30">
    <w:name w:val="Char1 Char Char Char"/>
    <w:basedOn w:val="1"/>
    <w:qFormat/>
    <w:uiPriority w:val="0"/>
    <w:rPr>
      <w:rFonts w:ascii="Tahoma" w:hAnsi="Tahoma"/>
      <w:sz w:val="30"/>
      <w:szCs w:val="30"/>
    </w:rPr>
  </w:style>
  <w:style w:type="paragraph" w:customStyle="1" w:styleId="131">
    <w:name w:val="xl149"/>
    <w:basedOn w:val="1"/>
    <w:qFormat/>
    <w:uiPriority w:val="0"/>
    <w:pPr>
      <w:widowControl/>
      <w:pBdr>
        <w:bottom w:val="single" w:color="000000" w:sz="4" w:space="0"/>
        <w:right w:val="single" w:color="000000" w:sz="4" w:space="0"/>
      </w:pBdr>
      <w:spacing w:before="100" w:beforeLines="0" w:beforeAutospacing="1" w:after="100" w:afterLines="0" w:afterAutospacing="1"/>
      <w:jc w:val="center"/>
    </w:pPr>
    <w:rPr>
      <w:rFonts w:ascii="宋体" w:hAnsi="宋体" w:cs="宋体"/>
      <w:kern w:val="0"/>
      <w:sz w:val="24"/>
    </w:rPr>
  </w:style>
  <w:style w:type="paragraph" w:customStyle="1" w:styleId="132">
    <w:name w:val="xl192"/>
    <w:basedOn w:val="1"/>
    <w:qFormat/>
    <w:uiPriority w:val="0"/>
    <w:pPr>
      <w:widowControl/>
      <w:pBdr>
        <w:top w:val="single" w:color="auto" w:sz="4" w:space="0"/>
        <w:bottom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33">
    <w:name w:val="xl148"/>
    <w:basedOn w:val="1"/>
    <w:qFormat/>
    <w:uiPriority w:val="0"/>
    <w:pPr>
      <w:widowControl/>
      <w:pBdr>
        <w:top w:val="single" w:color="000000" w:sz="4" w:space="0"/>
        <w:right w:val="single" w:color="000000" w:sz="4" w:space="0"/>
      </w:pBdr>
      <w:spacing w:before="100" w:beforeLines="0" w:beforeAutospacing="1" w:after="100" w:afterLines="0" w:afterAutospacing="1"/>
      <w:jc w:val="center"/>
    </w:pPr>
    <w:rPr>
      <w:rFonts w:ascii="宋体" w:hAnsi="宋体" w:cs="宋体"/>
      <w:kern w:val="0"/>
      <w:sz w:val="24"/>
    </w:rPr>
  </w:style>
  <w:style w:type="paragraph" w:customStyle="1" w:styleId="134">
    <w:name w:val="xl191"/>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35">
    <w:name w:val="xl13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36">
    <w:name w:val="xl187"/>
    <w:basedOn w:val="1"/>
    <w:qFormat/>
    <w:uiPriority w:val="0"/>
    <w:pPr>
      <w:widowControl/>
      <w:pBdr>
        <w:top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37">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38">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13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2"/>
      <w:szCs w:val="22"/>
    </w:rPr>
  </w:style>
  <w:style w:type="paragraph" w:customStyle="1" w:styleId="14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20"/>
      <w:szCs w:val="20"/>
    </w:rPr>
  </w:style>
  <w:style w:type="paragraph" w:customStyle="1" w:styleId="141">
    <w:name w:val="xl176"/>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4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43">
    <w:name w:val="xl84"/>
    <w:basedOn w:val="1"/>
    <w:qFormat/>
    <w:uiPriority w:val="0"/>
    <w:pPr>
      <w:widowControl/>
      <w:pBdr>
        <w:bottom w:val="single" w:color="000000" w:sz="8" w:space="0"/>
      </w:pBdr>
      <w:suppressAutoHyphens/>
      <w:spacing w:before="280" w:beforeLines="0" w:after="280" w:afterLines="0"/>
      <w:jc w:val="left"/>
    </w:pPr>
    <w:rPr>
      <w:rFonts w:ascii="宋体" w:hAnsi="宋体" w:cs="宋体"/>
      <w:kern w:val="1"/>
      <w:sz w:val="20"/>
      <w:szCs w:val="20"/>
      <w:lang w:eastAsia="ar-SA"/>
    </w:rPr>
  </w:style>
  <w:style w:type="paragraph" w:customStyle="1" w:styleId="144">
    <w:name w:val="xl139"/>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45">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46">
    <w:name w:val="font1"/>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47">
    <w:name w:val="表格文字（大）"/>
    <w:basedOn w:val="1"/>
    <w:qFormat/>
    <w:uiPriority w:val="0"/>
    <w:pPr>
      <w:spacing w:before="20" w:beforeLines="0" w:after="20" w:afterLines="0"/>
    </w:pPr>
    <w:rPr>
      <w:rFonts w:ascii="Century Gothic" w:hAnsi="Century Gothic"/>
      <w:sz w:val="24"/>
      <w:szCs w:val="20"/>
    </w:rPr>
  </w:style>
  <w:style w:type="paragraph" w:customStyle="1" w:styleId="14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49">
    <w:name w:val="xl18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0">
    <w:name w:val="xl90"/>
    <w:basedOn w:val="1"/>
    <w:qFormat/>
    <w:uiPriority w:val="0"/>
    <w:pPr>
      <w:widowControl/>
      <w:pBdr>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24"/>
    </w:rPr>
  </w:style>
  <w:style w:type="paragraph" w:customStyle="1" w:styleId="15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153">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54">
    <w:name w:val="xl151"/>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55">
    <w:name w:val="xl18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6">
    <w:name w:val="xl17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7">
    <w:name w:val="Char"/>
    <w:basedOn w:val="1"/>
    <w:qFormat/>
    <w:uiPriority w:val="0"/>
    <w:pPr>
      <w:suppressAutoHyphens/>
    </w:pPr>
    <w:rPr>
      <w:rFonts w:ascii="Tahoma" w:hAnsi="Tahoma"/>
      <w:kern w:val="1"/>
      <w:sz w:val="24"/>
      <w:szCs w:val="20"/>
      <w:lang w:eastAsia="ar-SA"/>
    </w:rPr>
  </w:style>
  <w:style w:type="paragraph" w:customStyle="1" w:styleId="158">
    <w:name w:val="xl71"/>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18"/>
      <w:szCs w:val="18"/>
      <w:lang w:eastAsia="ar-SA"/>
    </w:rPr>
  </w:style>
  <w:style w:type="paragraph" w:customStyle="1" w:styleId="15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18"/>
      <w:szCs w:val="18"/>
    </w:rPr>
  </w:style>
  <w:style w:type="paragraph" w:customStyle="1" w:styleId="160">
    <w:name w:val="xl150"/>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61">
    <w:name w:val="p0"/>
    <w:basedOn w:val="1"/>
    <w:qFormat/>
    <w:uiPriority w:val="0"/>
    <w:pPr>
      <w:widowControl/>
    </w:pPr>
    <w:rPr>
      <w:kern w:val="0"/>
      <w:szCs w:val="21"/>
    </w:rPr>
  </w:style>
  <w:style w:type="paragraph" w:customStyle="1" w:styleId="162">
    <w:name w:val="font5"/>
    <w:basedOn w:val="1"/>
    <w:qFormat/>
    <w:uiPriority w:val="0"/>
    <w:pPr>
      <w:widowControl/>
      <w:suppressAutoHyphens/>
      <w:spacing w:before="280" w:beforeLines="0" w:after="280" w:afterLines="0"/>
      <w:jc w:val="left"/>
    </w:pPr>
    <w:rPr>
      <w:rFonts w:ascii="宋体" w:hAnsi="宋体" w:cs="宋体"/>
      <w:kern w:val="1"/>
      <w:sz w:val="18"/>
      <w:szCs w:val="18"/>
      <w:lang w:eastAsia="ar-SA"/>
    </w:rPr>
  </w:style>
  <w:style w:type="paragraph" w:customStyle="1" w:styleId="163">
    <w:name w:val="font8"/>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64">
    <w:name w:val="xl76"/>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left"/>
    </w:pPr>
    <w:rPr>
      <w:rFonts w:ascii="宋体" w:hAnsi="宋体" w:cs="宋体"/>
      <w:kern w:val="1"/>
      <w:sz w:val="24"/>
      <w:lang w:eastAsia="ar-SA"/>
    </w:rPr>
  </w:style>
  <w:style w:type="paragraph" w:customStyle="1" w:styleId="165">
    <w:name w:val="xl87"/>
    <w:basedOn w:val="1"/>
    <w:qFormat/>
    <w:uiPriority w:val="0"/>
    <w:pPr>
      <w:widowControl/>
      <w:pBdr>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6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3"/>
      <w:szCs w:val="23"/>
    </w:rPr>
  </w:style>
  <w:style w:type="paragraph" w:customStyle="1" w:styleId="167">
    <w:name w:val="xl70"/>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68">
    <w:name w:val="xl16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69">
    <w:name w:val="xl68"/>
    <w:basedOn w:val="1"/>
    <w:qFormat/>
    <w:uiPriority w:val="0"/>
    <w:pPr>
      <w:widowControl/>
      <w:pBdr>
        <w:bottom w:val="single" w:color="000000" w:sz="8" w:space="0"/>
        <w:right w:val="single" w:color="000000" w:sz="8" w:space="0"/>
      </w:pBdr>
      <w:suppressAutoHyphens/>
      <w:spacing w:before="280" w:beforeLines="0" w:after="280" w:afterLines="0"/>
      <w:jc w:val="left"/>
    </w:pPr>
    <w:rPr>
      <w:rFonts w:ascii="宋体" w:hAnsi="宋体" w:cs="宋体"/>
      <w:kern w:val="1"/>
      <w:sz w:val="24"/>
      <w:lang w:eastAsia="ar-SA"/>
    </w:rPr>
  </w:style>
  <w:style w:type="paragraph" w:customStyle="1" w:styleId="170">
    <w:name w:val="xl75"/>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71">
    <w:name w:val="xl81"/>
    <w:basedOn w:val="1"/>
    <w:qFormat/>
    <w:uiPriority w:val="0"/>
    <w:pPr>
      <w:widowControl/>
      <w:pBdr>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72">
    <w:name w:val="xl63"/>
    <w:basedOn w:val="1"/>
    <w:qFormat/>
    <w:uiPriority w:val="0"/>
    <w:pPr>
      <w:widowControl/>
      <w:pBdr>
        <w:top w:val="single" w:color="000000" w:sz="8" w:space="0"/>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73">
    <w:name w:val="xl129"/>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74">
    <w:name w:val="xl80"/>
    <w:basedOn w:val="1"/>
    <w:qFormat/>
    <w:uiPriority w:val="0"/>
    <w:pPr>
      <w:widowControl/>
      <w:pBdr>
        <w:top w:val="single" w:color="000000" w:sz="4" w:space="0"/>
        <w:left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75">
    <w:name w:val="xl179"/>
    <w:basedOn w:val="1"/>
    <w:qFormat/>
    <w:uiPriority w:val="0"/>
    <w:pPr>
      <w:widowControl/>
      <w:pBdr>
        <w:top w:val="single" w:color="auto" w:sz="4" w:space="0"/>
        <w:left w:val="single" w:color="000000"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76">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77">
    <w:name w:val="xl83"/>
    <w:basedOn w:val="1"/>
    <w:qFormat/>
    <w:uiPriority w:val="0"/>
    <w:pPr>
      <w:widowControl/>
      <w:pBdr>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78">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79">
    <w:name w:val="xl153"/>
    <w:basedOn w:val="1"/>
    <w:qFormat/>
    <w:uiPriority w:val="0"/>
    <w:pPr>
      <w:widowControl/>
      <w:pBdr>
        <w:lef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80">
    <w:name w:val="xl142"/>
    <w:basedOn w:val="1"/>
    <w:qFormat/>
    <w:uiPriority w:val="0"/>
    <w:pPr>
      <w:widowControl/>
      <w:pBdr>
        <w:left w:val="single" w:color="auto" w:sz="4" w:space="0"/>
        <w:bottom w:val="single" w:color="000000"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81">
    <w:name w:val="正文首行缩进两字符"/>
    <w:basedOn w:val="1"/>
    <w:qFormat/>
    <w:uiPriority w:val="0"/>
    <w:pPr>
      <w:suppressAutoHyphens/>
      <w:spacing w:line="360" w:lineRule="auto"/>
      <w:ind w:firstLine="200"/>
    </w:pPr>
    <w:rPr>
      <w:rFonts w:ascii="Calibri" w:hAnsi="Calibri"/>
      <w:kern w:val="1"/>
      <w:szCs w:val="22"/>
      <w:lang w:eastAsia="ar-SA"/>
    </w:rPr>
  </w:style>
  <w:style w:type="paragraph" w:customStyle="1" w:styleId="182">
    <w:name w:val="xl123"/>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83">
    <w:name w:val="xl185"/>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84">
    <w:name w:val="xl145"/>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85">
    <w:name w:val="xl85"/>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character" w:customStyle="1" w:styleId="186">
    <w:name w:val="mark"/>
    <w:basedOn w:val="23"/>
    <w:qFormat/>
    <w:uiPriority w:val="0"/>
  </w:style>
  <w:style w:type="character" w:customStyle="1" w:styleId="187">
    <w:name w:val="标题 2 Char1"/>
    <w:qFormat/>
    <w:uiPriority w:val="0"/>
    <w:rPr>
      <w:rFonts w:ascii="宋体" w:hAnsi="宋体" w:eastAsia="宋体" w:cs="宋体"/>
      <w:kern w:val="1"/>
      <w:sz w:val="28"/>
      <w:lang w:val="en-US" w:eastAsia="ar-SA" w:bidi="ar-SA"/>
    </w:rPr>
  </w:style>
  <w:style w:type="character" w:customStyle="1" w:styleId="188">
    <w:name w:val="style61"/>
    <w:qFormat/>
    <w:uiPriority w:val="0"/>
    <w:rPr>
      <w:sz w:val="20"/>
      <w:szCs w:val="20"/>
    </w:rPr>
  </w:style>
  <w:style w:type="character" w:customStyle="1" w:styleId="189">
    <w:name w:val="批注文字 Char"/>
    <w:qFormat/>
    <w:uiPriority w:val="0"/>
    <w:rPr>
      <w:rFonts w:ascii="Times New Roman" w:hAnsi="Times New Roman" w:eastAsia="宋体" w:cs="Times New Roman"/>
      <w:sz w:val="28"/>
      <w:szCs w:val="20"/>
    </w:rPr>
  </w:style>
  <w:style w:type="character" w:customStyle="1" w:styleId="190">
    <w:name w:val="标题 2 Char"/>
    <w:qFormat/>
    <w:uiPriority w:val="0"/>
    <w:rPr>
      <w:rFonts w:ascii="宋体" w:hAnsi="宋体" w:eastAsia="黑体" w:cs="宋体"/>
      <w:bCs/>
      <w:color w:val="000000"/>
      <w:sz w:val="32"/>
      <w:szCs w:val="32"/>
    </w:rPr>
  </w:style>
  <w:style w:type="character" w:customStyle="1" w:styleId="191">
    <w:name w:val="页脚 Char"/>
    <w:qFormat/>
    <w:uiPriority w:val="99"/>
    <w:rPr>
      <w:rFonts w:ascii="Times New Roman" w:hAnsi="Times New Roman" w:eastAsia="宋体" w:cs="Times New Roman"/>
      <w:sz w:val="18"/>
      <w:szCs w:val="18"/>
    </w:rPr>
  </w:style>
  <w:style w:type="character" w:customStyle="1" w:styleId="192">
    <w:name w:val="px121"/>
    <w:basedOn w:val="23"/>
    <w:qFormat/>
    <w:uiPriority w:val="0"/>
  </w:style>
  <w:style w:type="character" w:customStyle="1" w:styleId="193">
    <w:name w:val="ca-3"/>
    <w:basedOn w:val="23"/>
    <w:qFormat/>
    <w:uiPriority w:val="0"/>
  </w:style>
  <w:style w:type="character" w:customStyle="1" w:styleId="194">
    <w:name w:val=" Char Char3"/>
    <w:link w:val="13"/>
    <w:semiHidden/>
    <w:qFormat/>
    <w:uiPriority w:val="0"/>
    <w:rPr>
      <w:rFonts w:eastAsia="宋体"/>
      <w:kern w:val="2"/>
      <w:sz w:val="21"/>
      <w:szCs w:val="24"/>
      <w:lang w:val="en-US" w:eastAsia="zh-CN" w:bidi="ar-SA"/>
    </w:rPr>
  </w:style>
  <w:style w:type="character" w:customStyle="1" w:styleId="195">
    <w:name w:val=" Char Char10"/>
    <w:link w:val="3"/>
    <w:semiHidden/>
    <w:qFormat/>
    <w:uiPriority w:val="0"/>
    <w:rPr>
      <w:rFonts w:ascii="宋体" w:hAnsi="宋体" w:eastAsia="黑体"/>
      <w:bCs/>
      <w:color w:val="000000"/>
      <w:kern w:val="2"/>
      <w:sz w:val="32"/>
      <w:szCs w:val="32"/>
      <w:lang w:val="en-US" w:eastAsia="zh-CN" w:bidi="ar-SA"/>
    </w:rPr>
  </w:style>
  <w:style w:type="character" w:customStyle="1" w:styleId="196">
    <w:name w:val="标题 1 Char"/>
    <w:qFormat/>
    <w:uiPriority w:val="0"/>
    <w:rPr>
      <w:rFonts w:ascii="Times New Roman" w:hAnsi="Times New Roman" w:eastAsia="黑体" w:cs="Times New Roman"/>
      <w:sz w:val="44"/>
      <w:szCs w:val="20"/>
    </w:rPr>
  </w:style>
  <w:style w:type="character" w:customStyle="1" w:styleId="197">
    <w:name w:val="正文首行缩进两字符 Char"/>
    <w:qFormat/>
    <w:uiPriority w:val="0"/>
  </w:style>
  <w:style w:type="character" w:customStyle="1" w:styleId="198">
    <w:name w:val=" Char Char5"/>
    <w:link w:val="14"/>
    <w:semiHidden/>
    <w:qFormat/>
    <w:uiPriority w:val="0"/>
    <w:rPr>
      <w:rFonts w:ascii="仿宋_GB2312" w:eastAsia="仿宋_GB2312"/>
      <w:sz w:val="32"/>
      <w:lang w:val="en-US" w:eastAsia="zh-CN" w:bidi="ar-SA"/>
    </w:rPr>
  </w:style>
  <w:style w:type="character" w:customStyle="1" w:styleId="199">
    <w:name w:val=" Char Char2"/>
    <w:link w:val="6"/>
    <w:semiHidden/>
    <w:qFormat/>
    <w:uiPriority w:val="0"/>
    <w:rPr>
      <w:rFonts w:eastAsia="宋体"/>
      <w:kern w:val="1"/>
      <w:sz w:val="28"/>
      <w:lang w:eastAsia="ar-SA" w:bidi="ar-SA"/>
    </w:rPr>
  </w:style>
  <w:style w:type="character" w:customStyle="1" w:styleId="200">
    <w:name w:val="纯文本 Char"/>
    <w:qFormat/>
    <w:uiPriority w:val="0"/>
    <w:rPr>
      <w:rFonts w:ascii="宋体" w:hAnsi="宋体" w:eastAsia="宋体" w:cs="Courier New"/>
    </w:rPr>
  </w:style>
  <w:style w:type="character" w:customStyle="1" w:styleId="201">
    <w:name w:val="页眉 Char"/>
    <w:qFormat/>
    <w:uiPriority w:val="99"/>
    <w:rPr>
      <w:rFonts w:ascii="Times New Roman" w:hAnsi="Times New Roman" w:eastAsia="宋体" w:cs="Times New Roman"/>
      <w:sz w:val="18"/>
      <w:szCs w:val="18"/>
    </w:rPr>
  </w:style>
  <w:style w:type="character" w:customStyle="1" w:styleId="202">
    <w:name w:val="正文文本缩进 2 Char"/>
    <w:qFormat/>
    <w:uiPriority w:val="0"/>
    <w:rPr>
      <w:rFonts w:ascii="仿宋_GB2312" w:hAnsi="仿宋_GB2312" w:eastAsia="仿宋_GB2312" w:cs="Times New Roman"/>
      <w:kern w:val="1"/>
      <w:sz w:val="32"/>
      <w:szCs w:val="20"/>
    </w:rPr>
  </w:style>
  <w:style w:type="character" w:customStyle="1" w:styleId="203">
    <w:name w:val="批注主题 Char"/>
    <w:qFormat/>
    <w:uiPriority w:val="0"/>
    <w:rPr>
      <w:rFonts w:ascii="Times New Roman" w:hAnsi="Times New Roman" w:eastAsia="宋体" w:cs="Times New Roman"/>
      <w:b/>
      <w:bCs/>
      <w:sz w:val="28"/>
      <w:szCs w:val="20"/>
    </w:rPr>
  </w:style>
  <w:style w:type="character" w:customStyle="1" w:styleId="204">
    <w:name w:val=" Char Char4"/>
    <w:link w:val="16"/>
    <w:qFormat/>
    <w:uiPriority w:val="0"/>
    <w:rPr>
      <w:rFonts w:eastAsia="宋体"/>
      <w:kern w:val="2"/>
      <w:sz w:val="18"/>
      <w:szCs w:val="18"/>
      <w:lang w:val="en-US" w:eastAsia="zh-CN" w:bidi="ar-SA"/>
    </w:rPr>
  </w:style>
  <w:style w:type="character" w:customStyle="1" w:styleId="205">
    <w:name w:val=" Char Char1"/>
    <w:link w:val="11"/>
    <w:semiHidden/>
    <w:qFormat/>
    <w:uiPriority w:val="0"/>
    <w:rPr>
      <w:rFonts w:ascii="仿宋_GB2312" w:eastAsia="仿宋_GB2312"/>
      <w:sz w:val="30"/>
      <w:lang w:val="en-US" w:eastAsia="zh-CN" w:bidi="ar-SA"/>
    </w:rPr>
  </w:style>
  <w:style w:type="character" w:customStyle="1" w:styleId="206">
    <w:name w:val="正文文本缩进 Char"/>
    <w:qFormat/>
    <w:uiPriority w:val="0"/>
    <w:rPr>
      <w:rFonts w:ascii="仿宋_GB2312" w:hAnsi="仿宋_GB2312" w:eastAsia="仿宋_GB2312" w:cs="Times New Roman"/>
      <w:kern w:val="1"/>
      <w:sz w:val="30"/>
      <w:szCs w:val="20"/>
    </w:rPr>
  </w:style>
  <w:style w:type="character" w:customStyle="1" w:styleId="207">
    <w:name w:val=" Char Char6"/>
    <w:link w:val="17"/>
    <w:qFormat/>
    <w:uiPriority w:val="0"/>
    <w:rPr>
      <w:kern w:val="2"/>
      <w:sz w:val="18"/>
      <w:szCs w:val="18"/>
    </w:rPr>
  </w:style>
  <w:style w:type="character" w:customStyle="1" w:styleId="208">
    <w:name w:val="日期 Char"/>
    <w:qFormat/>
    <w:uiPriority w:val="0"/>
    <w:rPr>
      <w:rFonts w:ascii="Times New Roman" w:hAnsi="Times New Roman" w:eastAsia="宋体" w:cs="Times New Roman"/>
      <w:szCs w:val="24"/>
    </w:rPr>
  </w:style>
  <w:style w:type="character" w:customStyle="1" w:styleId="209">
    <w:name w:val="样式2 Char"/>
    <w:qFormat/>
    <w:uiPriority w:val="0"/>
    <w:rPr>
      <w:rFonts w:ascii="宋体" w:hAnsi="宋体"/>
      <w:sz w:val="18"/>
      <w:szCs w:val="18"/>
      <w:lang w:bidi="ar-SA"/>
    </w:rPr>
  </w:style>
  <w:style w:type="character" w:customStyle="1" w:styleId="210">
    <w:name w:val="正文文本缩进 3 Char"/>
    <w:qFormat/>
    <w:uiPriority w:val="0"/>
    <w:rPr>
      <w:rFonts w:ascii="Times New Roman" w:hAnsi="Times New Roman" w:eastAsia="宋体" w:cs="Times New Roman"/>
      <w:sz w:val="16"/>
      <w:szCs w:val="16"/>
    </w:rPr>
  </w:style>
  <w:style w:type="character" w:customStyle="1" w:styleId="211">
    <w:name w:val=" Char Char7"/>
    <w:qFormat/>
    <w:uiPriority w:val="0"/>
    <w:rPr>
      <w:rFonts w:eastAsia="宋体"/>
      <w:kern w:val="1"/>
      <w:sz w:val="18"/>
      <w:szCs w:val="18"/>
      <w:lang w:val="en-US" w:eastAsia="ar-SA" w:bidi="ar-SA"/>
    </w:rPr>
  </w:style>
  <w:style w:type="character" w:customStyle="1" w:styleId="212">
    <w:name w:val="批注框文本 Char"/>
    <w:qFormat/>
    <w:uiPriority w:val="0"/>
    <w:rPr>
      <w:rFonts w:ascii="Times New Roman" w:hAnsi="Times New Roman" w:eastAsia="宋体" w:cs="Times New Roman"/>
      <w:sz w:val="18"/>
      <w:szCs w:val="18"/>
    </w:rPr>
  </w:style>
  <w:style w:type="character" w:customStyle="1" w:styleId="213">
    <w:name w:val=" Char Char9"/>
    <w:qFormat/>
    <w:uiPriority w:val="0"/>
    <w:rPr>
      <w:rFonts w:eastAsia="黑体"/>
      <w:kern w:val="1"/>
      <w:sz w:val="44"/>
      <w:lang w:val="en-US" w:eastAsia="ar-SA" w:bidi="ar-SA"/>
    </w:rPr>
  </w:style>
  <w:style w:type="character" w:customStyle="1" w:styleId="214">
    <w:name w:val="页眉 Char1"/>
    <w:qFormat/>
    <w:uiPriority w:val="0"/>
    <w:rPr>
      <w:kern w:val="1"/>
      <w:sz w:val="18"/>
      <w:szCs w:val="18"/>
    </w:rPr>
  </w:style>
  <w:style w:type="character" w:customStyle="1" w:styleId="215">
    <w:name w:val=" Char Char8"/>
    <w:link w:val="4"/>
    <w:qFormat/>
    <w:uiPriority w:val="0"/>
    <w:rPr>
      <w:rFonts w:eastAsia="宋体"/>
      <w:b/>
      <w:bCs/>
      <w:kern w:val="2"/>
      <w:sz w:val="24"/>
      <w:szCs w:val="24"/>
      <w:lang w:val="en-US" w:eastAsia="zh-CN" w:bidi="ar-SA"/>
    </w:rPr>
  </w:style>
  <w:style w:type="character" w:customStyle="1" w:styleId="216">
    <w:name w:val=" Char Char"/>
    <w:link w:val="12"/>
    <w:qFormat/>
    <w:uiPriority w:val="0"/>
    <w:rPr>
      <w:rFonts w:ascii="宋体" w:hAnsi="Courier New" w:eastAsia="宋体"/>
      <w:kern w:val="2"/>
      <w:sz w:val="21"/>
      <w:lang w:val="en-US" w:eastAsia="zh-CN" w:bidi="ar-SA"/>
    </w:rPr>
  </w:style>
  <w:style w:type="character" w:customStyle="1" w:styleId="217">
    <w:name w:val=" Char Char11"/>
    <w:link w:val="2"/>
    <w:qFormat/>
    <w:uiPriority w:val="0"/>
    <w:rPr>
      <w:rFonts w:eastAsia="宋体"/>
      <w:kern w:val="2"/>
      <w:sz w:val="2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Pages>
  <Words>1164</Words>
  <Characters>6635</Characters>
  <Lines>55</Lines>
  <Paragraphs>15</Paragraphs>
  <ScaleCrop>false</ScaleCrop>
  <LinksUpToDate>false</LinksUpToDate>
  <CharactersWithSpaces>7784</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2015-09-06T03:47:00Z</dcterms:created>
  <dc:creator>lidong</dc:creator>
  <cp:lastModifiedBy>Administrator</cp:lastModifiedBy>
  <cp:lastPrinted>2018-04-24T09:27:53Z</cp:lastPrinted>
  <dcterms:modified xsi:type="dcterms:W3CDTF">2018-04-24T09:52:18Z</dcterms:modified>
  <dc:title>重庆市巴南区政府采购询价文书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